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30"/>
        <w:gridCol w:w="7087"/>
        <w:gridCol w:w="393"/>
      </w:tblGrid>
      <w:tr w:rsidR="00A44AE3" w:rsidTr="00BC2504">
        <w:trPr>
          <w:gridAfter w:val="1"/>
          <w:wAfter w:w="393" w:type="dxa"/>
          <w:trHeight w:val="9062"/>
        </w:trPr>
        <w:tc>
          <w:tcPr>
            <w:tcW w:w="7830" w:type="dxa"/>
          </w:tcPr>
          <w:p w:rsidR="00A44AE3" w:rsidRPr="00BC2504" w:rsidRDefault="00A44AE3" w:rsidP="00643141">
            <w:pPr>
              <w:ind w:left="176" w:right="775"/>
              <w:jc w:val="center"/>
              <w:rPr>
                <w:b/>
                <w:caps/>
                <w:sz w:val="32"/>
                <w:szCs w:val="32"/>
              </w:rPr>
            </w:pPr>
            <w:r w:rsidRPr="00BC2504">
              <w:rPr>
                <w:b/>
                <w:caps/>
                <w:sz w:val="32"/>
                <w:szCs w:val="32"/>
              </w:rPr>
              <w:t>Redressing  Information</w:t>
            </w:r>
          </w:p>
          <w:p w:rsidR="00A44AE3" w:rsidRDefault="00A44AE3" w:rsidP="00643141">
            <w:pPr>
              <w:ind w:left="176" w:right="775"/>
              <w:jc w:val="both"/>
            </w:pPr>
          </w:p>
          <w:p w:rsidR="001B6529" w:rsidRPr="00BC2504" w:rsidRDefault="001B6529" w:rsidP="009C0DD0">
            <w:pPr>
              <w:pStyle w:val="ListParagraph"/>
              <w:numPr>
                <w:ilvl w:val="0"/>
                <w:numId w:val="2"/>
              </w:numPr>
              <w:ind w:right="775"/>
              <w:jc w:val="both"/>
              <w:rPr>
                <w:rFonts w:ascii="Arial" w:hAnsi="Arial" w:cs="Arial"/>
                <w:sz w:val="24"/>
                <w:szCs w:val="24"/>
              </w:rPr>
            </w:pPr>
            <w:r w:rsidRPr="00BC2504">
              <w:rPr>
                <w:rFonts w:ascii="Arial" w:hAnsi="Arial" w:cs="Arial"/>
                <w:sz w:val="24"/>
                <w:szCs w:val="24"/>
              </w:rPr>
              <w:t>Your initial dressing should be kept dry and undisturbed for 24 hours.</w:t>
            </w:r>
          </w:p>
          <w:p w:rsidR="009C0DD0" w:rsidRPr="00BC2504" w:rsidRDefault="001B6529" w:rsidP="009C0DD0">
            <w:pPr>
              <w:pStyle w:val="ListParagraph"/>
              <w:numPr>
                <w:ilvl w:val="0"/>
                <w:numId w:val="2"/>
              </w:numPr>
              <w:ind w:right="775"/>
              <w:jc w:val="both"/>
              <w:rPr>
                <w:rFonts w:ascii="Arial" w:hAnsi="Arial" w:cs="Arial"/>
                <w:sz w:val="24"/>
                <w:szCs w:val="24"/>
              </w:rPr>
            </w:pPr>
            <w:r w:rsidRPr="00BC2504">
              <w:rPr>
                <w:rFonts w:ascii="Arial" w:hAnsi="Arial" w:cs="Arial"/>
                <w:sz w:val="24"/>
                <w:szCs w:val="24"/>
              </w:rPr>
              <w:t xml:space="preserve">Remove the dressing 24 hours after surgery and bathe the foot in warm water for </w:t>
            </w:r>
            <w:r w:rsidR="00CA57F7" w:rsidRPr="00BC2504">
              <w:rPr>
                <w:rFonts w:ascii="Arial" w:hAnsi="Arial" w:cs="Arial"/>
                <w:sz w:val="24"/>
                <w:szCs w:val="24"/>
              </w:rPr>
              <w:t>5 minutes maximum.</w:t>
            </w:r>
            <w:r w:rsidRPr="00BC2504">
              <w:rPr>
                <w:rFonts w:ascii="Arial" w:hAnsi="Arial" w:cs="Arial"/>
                <w:sz w:val="24"/>
                <w:szCs w:val="24"/>
              </w:rPr>
              <w:t xml:space="preserve"> </w:t>
            </w:r>
          </w:p>
          <w:p w:rsidR="009C0DD0" w:rsidRPr="00BC2504" w:rsidRDefault="001B6529" w:rsidP="009C0DD0">
            <w:pPr>
              <w:pStyle w:val="ListParagraph"/>
              <w:numPr>
                <w:ilvl w:val="0"/>
                <w:numId w:val="2"/>
              </w:numPr>
              <w:ind w:right="775"/>
              <w:jc w:val="both"/>
              <w:rPr>
                <w:rFonts w:ascii="Arial" w:hAnsi="Arial" w:cs="Arial"/>
                <w:sz w:val="24"/>
                <w:szCs w:val="24"/>
              </w:rPr>
            </w:pPr>
            <w:r w:rsidRPr="00BC2504">
              <w:rPr>
                <w:rFonts w:ascii="Arial" w:hAnsi="Arial" w:cs="Arial"/>
                <w:sz w:val="24"/>
                <w:szCs w:val="24"/>
              </w:rPr>
              <w:t xml:space="preserve">If the dressing seems to be stuck on it can be soaked off in warm water. </w:t>
            </w:r>
          </w:p>
          <w:p w:rsidR="00980030" w:rsidRPr="00BC2504" w:rsidRDefault="001B6529" w:rsidP="009C0DD0">
            <w:pPr>
              <w:pStyle w:val="ListParagraph"/>
              <w:numPr>
                <w:ilvl w:val="0"/>
                <w:numId w:val="2"/>
              </w:numPr>
              <w:ind w:right="775"/>
              <w:jc w:val="both"/>
              <w:rPr>
                <w:rFonts w:ascii="Arial" w:hAnsi="Arial" w:cs="Arial"/>
                <w:sz w:val="24"/>
                <w:szCs w:val="24"/>
              </w:rPr>
            </w:pPr>
            <w:r w:rsidRPr="00BC2504">
              <w:rPr>
                <w:rFonts w:ascii="Arial" w:hAnsi="Arial" w:cs="Arial"/>
                <w:sz w:val="24"/>
                <w:szCs w:val="24"/>
              </w:rPr>
              <w:t>Allow to air dry for as long as possible.</w:t>
            </w:r>
          </w:p>
          <w:p w:rsidR="00980030" w:rsidRPr="00BC2504" w:rsidRDefault="001B6529" w:rsidP="009C0DD0">
            <w:pPr>
              <w:pStyle w:val="ListParagraph"/>
              <w:numPr>
                <w:ilvl w:val="0"/>
                <w:numId w:val="2"/>
              </w:numPr>
              <w:ind w:right="775"/>
              <w:jc w:val="both"/>
              <w:rPr>
                <w:rFonts w:ascii="Arial" w:hAnsi="Arial" w:cs="Arial"/>
                <w:sz w:val="24"/>
                <w:szCs w:val="24"/>
              </w:rPr>
            </w:pPr>
            <w:r w:rsidRPr="00BC2504">
              <w:rPr>
                <w:rFonts w:ascii="Arial" w:hAnsi="Arial" w:cs="Arial"/>
                <w:sz w:val="24"/>
                <w:szCs w:val="24"/>
              </w:rPr>
              <w:t xml:space="preserve"> Apply a </w:t>
            </w:r>
            <w:r w:rsidR="0052416E" w:rsidRPr="00BC2504">
              <w:rPr>
                <w:rFonts w:ascii="Arial" w:hAnsi="Arial" w:cs="Arial"/>
                <w:sz w:val="24"/>
                <w:szCs w:val="24"/>
              </w:rPr>
              <w:t xml:space="preserve">fresh </w:t>
            </w:r>
            <w:r w:rsidRPr="00BC2504">
              <w:rPr>
                <w:rFonts w:ascii="Arial" w:hAnsi="Arial" w:cs="Arial"/>
                <w:sz w:val="24"/>
                <w:szCs w:val="24"/>
              </w:rPr>
              <w:t xml:space="preserve">dressing. </w:t>
            </w:r>
          </w:p>
          <w:p w:rsidR="00980030" w:rsidRPr="00BC2504" w:rsidRDefault="00980030" w:rsidP="00980030">
            <w:pPr>
              <w:ind w:right="775"/>
              <w:jc w:val="both"/>
              <w:rPr>
                <w:rFonts w:ascii="Arial" w:hAnsi="Arial" w:cs="Arial"/>
                <w:sz w:val="24"/>
                <w:szCs w:val="24"/>
              </w:rPr>
            </w:pPr>
          </w:p>
          <w:p w:rsidR="00637B6C" w:rsidRPr="00BC2504" w:rsidRDefault="001B6529" w:rsidP="00980030">
            <w:pPr>
              <w:ind w:right="775"/>
              <w:jc w:val="both"/>
              <w:rPr>
                <w:rFonts w:ascii="Arial" w:hAnsi="Arial" w:cs="Arial"/>
                <w:sz w:val="24"/>
                <w:szCs w:val="24"/>
              </w:rPr>
            </w:pPr>
            <w:r w:rsidRPr="00BC2504">
              <w:rPr>
                <w:rFonts w:ascii="Arial" w:hAnsi="Arial" w:cs="Arial"/>
                <w:sz w:val="24"/>
                <w:szCs w:val="24"/>
              </w:rPr>
              <w:t>This process should be repeated once daily</w:t>
            </w:r>
            <w:r w:rsidR="006515A1" w:rsidRPr="00BC2504">
              <w:rPr>
                <w:rFonts w:ascii="Arial" w:hAnsi="Arial" w:cs="Arial"/>
                <w:sz w:val="24"/>
                <w:szCs w:val="24"/>
              </w:rPr>
              <w:t xml:space="preserve">. </w:t>
            </w:r>
            <w:r w:rsidRPr="00BC2504">
              <w:rPr>
                <w:rFonts w:ascii="Arial" w:hAnsi="Arial" w:cs="Arial"/>
                <w:sz w:val="24"/>
                <w:szCs w:val="24"/>
              </w:rPr>
              <w:t>It is advised to take a shower rather than a bath but following a shower the</w:t>
            </w:r>
            <w:r w:rsidR="00D958F9" w:rsidRPr="00BC2504">
              <w:rPr>
                <w:rFonts w:ascii="Arial" w:hAnsi="Arial" w:cs="Arial"/>
                <w:sz w:val="24"/>
                <w:szCs w:val="24"/>
              </w:rPr>
              <w:t xml:space="preserve"> warm water </w:t>
            </w:r>
            <w:r w:rsidR="00D12E55" w:rsidRPr="00BC2504">
              <w:rPr>
                <w:rFonts w:ascii="Arial" w:hAnsi="Arial" w:cs="Arial"/>
                <w:sz w:val="24"/>
                <w:szCs w:val="24"/>
              </w:rPr>
              <w:t>bathing should</w:t>
            </w:r>
            <w:r w:rsidRPr="00BC2504">
              <w:rPr>
                <w:rFonts w:ascii="Arial" w:hAnsi="Arial" w:cs="Arial"/>
                <w:sz w:val="24"/>
                <w:szCs w:val="24"/>
              </w:rPr>
              <w:t xml:space="preserve"> be repeated to remove any soap residue.</w:t>
            </w:r>
          </w:p>
          <w:p w:rsidR="00541C65" w:rsidRDefault="00541C65" w:rsidP="00643141">
            <w:pPr>
              <w:ind w:left="176" w:right="775"/>
              <w:jc w:val="both"/>
            </w:pPr>
          </w:p>
          <w:p w:rsidR="00BC2504" w:rsidRPr="00AA089F" w:rsidRDefault="00BC2504" w:rsidP="00BC2504">
            <w:pPr>
              <w:rPr>
                <w:rFonts w:ascii="Arial" w:hAnsi="Arial" w:cs="Arial"/>
                <w:i/>
                <w:iCs/>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2"/>
              <w:gridCol w:w="801"/>
            </w:tblGrid>
            <w:tr w:rsidR="00BC2504" w:rsidRPr="00220554" w:rsidTr="00BC2504">
              <w:trPr>
                <w:trHeight w:val="189"/>
              </w:trPr>
              <w:tc>
                <w:tcPr>
                  <w:tcW w:w="1242" w:type="dxa"/>
                </w:tcPr>
                <w:p w:rsidR="00BC2504" w:rsidRPr="00220554" w:rsidRDefault="00BC2504" w:rsidP="00BC2504">
                  <w:pPr>
                    <w:pStyle w:val="Header"/>
                    <w:rPr>
                      <w:rFonts w:ascii="Calibri" w:hAnsi="Calibri" w:cs="Calibri"/>
                      <w:sz w:val="16"/>
                      <w:szCs w:val="16"/>
                    </w:rPr>
                  </w:pPr>
                  <w:r>
                    <w:rPr>
                      <w:rFonts w:ascii="Calibri" w:hAnsi="Calibri" w:cs="Calibri"/>
                      <w:sz w:val="16"/>
                      <w:szCs w:val="16"/>
                    </w:rPr>
                    <w:t>UI</w:t>
                  </w:r>
                </w:p>
              </w:tc>
              <w:tc>
                <w:tcPr>
                  <w:tcW w:w="801" w:type="dxa"/>
                </w:tcPr>
                <w:p w:rsidR="00BC2504" w:rsidRPr="00220554" w:rsidRDefault="00BC2504" w:rsidP="00BC2504">
                  <w:pPr>
                    <w:pStyle w:val="Header"/>
                    <w:rPr>
                      <w:rFonts w:ascii="Calibri" w:hAnsi="Calibri" w:cs="Calibri"/>
                      <w:sz w:val="16"/>
                      <w:szCs w:val="16"/>
                    </w:rPr>
                  </w:pPr>
                  <w:r>
                    <w:rPr>
                      <w:rFonts w:ascii="Calibri" w:hAnsi="Calibri" w:cs="Calibri"/>
                      <w:sz w:val="16"/>
                      <w:szCs w:val="16"/>
                    </w:rPr>
                    <w:t>L326</w:t>
                  </w:r>
                </w:p>
              </w:tc>
            </w:tr>
            <w:tr w:rsidR="00BC2504" w:rsidRPr="00220554" w:rsidTr="00BC2504">
              <w:trPr>
                <w:trHeight w:val="187"/>
              </w:trPr>
              <w:tc>
                <w:tcPr>
                  <w:tcW w:w="1242" w:type="dxa"/>
                </w:tcPr>
                <w:p w:rsidR="00BC2504" w:rsidRPr="00220554" w:rsidRDefault="00BC2504" w:rsidP="00BC2504">
                  <w:pPr>
                    <w:pStyle w:val="Header"/>
                    <w:rPr>
                      <w:rFonts w:ascii="Calibri" w:hAnsi="Calibri" w:cs="Calibri"/>
                      <w:sz w:val="16"/>
                      <w:szCs w:val="16"/>
                    </w:rPr>
                  </w:pPr>
                  <w:r w:rsidRPr="00220554">
                    <w:rPr>
                      <w:rFonts w:ascii="Calibri" w:hAnsi="Calibri" w:cs="Calibri"/>
                      <w:sz w:val="16"/>
                      <w:szCs w:val="16"/>
                    </w:rPr>
                    <w:t>Version No</w:t>
                  </w:r>
                </w:p>
              </w:tc>
              <w:tc>
                <w:tcPr>
                  <w:tcW w:w="801" w:type="dxa"/>
                </w:tcPr>
                <w:p w:rsidR="00BC2504" w:rsidRPr="00220554" w:rsidRDefault="00BC2504" w:rsidP="00BC2504">
                  <w:pPr>
                    <w:pStyle w:val="Header"/>
                    <w:rPr>
                      <w:rFonts w:ascii="Calibri" w:hAnsi="Calibri" w:cs="Calibri"/>
                      <w:sz w:val="16"/>
                      <w:szCs w:val="16"/>
                    </w:rPr>
                  </w:pPr>
                  <w:r>
                    <w:rPr>
                      <w:rFonts w:ascii="Calibri" w:hAnsi="Calibri" w:cs="Calibri"/>
                      <w:sz w:val="16"/>
                      <w:szCs w:val="16"/>
                    </w:rPr>
                    <w:t>1</w:t>
                  </w:r>
                </w:p>
              </w:tc>
            </w:tr>
            <w:tr w:rsidR="00BC2504" w:rsidRPr="00220554" w:rsidTr="00BC2504">
              <w:trPr>
                <w:trHeight w:val="187"/>
              </w:trPr>
              <w:tc>
                <w:tcPr>
                  <w:tcW w:w="1242" w:type="dxa"/>
                </w:tcPr>
                <w:p w:rsidR="00BC2504" w:rsidRPr="00220554" w:rsidRDefault="00BC2504" w:rsidP="00BC2504">
                  <w:pPr>
                    <w:pStyle w:val="Header"/>
                    <w:rPr>
                      <w:rFonts w:ascii="Calibri" w:hAnsi="Calibri" w:cs="Calibri"/>
                      <w:sz w:val="16"/>
                      <w:szCs w:val="16"/>
                    </w:rPr>
                  </w:pPr>
                  <w:r w:rsidRPr="00220554">
                    <w:rPr>
                      <w:rFonts w:ascii="Calibri" w:hAnsi="Calibri" w:cs="Calibri"/>
                      <w:sz w:val="16"/>
                      <w:szCs w:val="16"/>
                    </w:rPr>
                    <w:t>Version Date</w:t>
                  </w:r>
                </w:p>
              </w:tc>
              <w:tc>
                <w:tcPr>
                  <w:tcW w:w="801" w:type="dxa"/>
                </w:tcPr>
                <w:p w:rsidR="00BC2504" w:rsidRPr="00220554" w:rsidRDefault="00BC2504" w:rsidP="00BC2504">
                  <w:pPr>
                    <w:pStyle w:val="Header"/>
                    <w:rPr>
                      <w:rFonts w:ascii="Calibri" w:hAnsi="Calibri" w:cs="Calibri"/>
                      <w:sz w:val="16"/>
                      <w:szCs w:val="16"/>
                    </w:rPr>
                  </w:pPr>
                  <w:r w:rsidRPr="00220554">
                    <w:rPr>
                      <w:rFonts w:ascii="Calibri" w:hAnsi="Calibri" w:cs="Calibri"/>
                      <w:sz w:val="16"/>
                      <w:szCs w:val="16"/>
                    </w:rPr>
                    <w:t>14/2/24</w:t>
                  </w:r>
                </w:p>
              </w:tc>
            </w:tr>
            <w:tr w:rsidR="00BC2504" w:rsidRPr="00220554" w:rsidTr="00BC2504">
              <w:trPr>
                <w:trHeight w:val="187"/>
              </w:trPr>
              <w:tc>
                <w:tcPr>
                  <w:tcW w:w="1242" w:type="dxa"/>
                </w:tcPr>
                <w:p w:rsidR="00BC2504" w:rsidRPr="00220554" w:rsidRDefault="00BC2504" w:rsidP="00BC2504">
                  <w:pPr>
                    <w:pStyle w:val="Header"/>
                    <w:rPr>
                      <w:rFonts w:ascii="Calibri" w:hAnsi="Calibri" w:cs="Calibri"/>
                      <w:sz w:val="16"/>
                      <w:szCs w:val="16"/>
                    </w:rPr>
                  </w:pPr>
                  <w:r w:rsidRPr="00220554">
                    <w:rPr>
                      <w:rFonts w:ascii="Calibri" w:hAnsi="Calibri" w:cs="Calibri"/>
                      <w:sz w:val="16"/>
                      <w:szCs w:val="16"/>
                    </w:rPr>
                    <w:t>Review Date</w:t>
                  </w:r>
                </w:p>
              </w:tc>
              <w:tc>
                <w:tcPr>
                  <w:tcW w:w="801" w:type="dxa"/>
                </w:tcPr>
                <w:p w:rsidR="00BC2504" w:rsidRPr="00220554" w:rsidRDefault="00BC2504" w:rsidP="00BC2504">
                  <w:pPr>
                    <w:pStyle w:val="Header"/>
                    <w:rPr>
                      <w:rFonts w:ascii="Calibri" w:hAnsi="Calibri" w:cs="Calibri"/>
                      <w:sz w:val="16"/>
                      <w:szCs w:val="16"/>
                    </w:rPr>
                  </w:pPr>
                  <w:r w:rsidRPr="00220554">
                    <w:rPr>
                      <w:rFonts w:ascii="Calibri" w:hAnsi="Calibri" w:cs="Calibri"/>
                      <w:sz w:val="16"/>
                      <w:szCs w:val="16"/>
                    </w:rPr>
                    <w:t>14/2/27</w:t>
                  </w:r>
                </w:p>
              </w:tc>
            </w:tr>
          </w:tbl>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r>
              <w:rPr>
                <w:noProof/>
              </w:rPr>
              <mc:AlternateContent>
                <mc:Choice Requires="wps">
                  <w:drawing>
                    <wp:anchor distT="0" distB="0" distL="114300" distR="114300" simplePos="0" relativeHeight="251669504" behindDoc="0" locked="0" layoutInCell="1" allowOverlap="1" wp14:anchorId="359C25F4" wp14:editId="75EC56D4">
                      <wp:simplePos x="0" y="0"/>
                      <wp:positionH relativeFrom="column">
                        <wp:posOffset>-50800</wp:posOffset>
                      </wp:positionH>
                      <wp:positionV relativeFrom="paragraph">
                        <wp:posOffset>144145</wp:posOffset>
                      </wp:positionV>
                      <wp:extent cx="4389120" cy="2265680"/>
                      <wp:effectExtent l="0" t="0" r="0" b="127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89120" cy="2265680"/>
                              </a:xfrm>
                              <a:prstGeom prst="rect">
                                <a:avLst/>
                              </a:prstGeom>
                              <a:noFill/>
                              <a:ln w="6350">
                                <a:noFill/>
                              </a:ln>
                            </wps:spPr>
                            <wps:txbx>
                              <w:txbxContent>
                                <w:p w:rsidR="00BC2504" w:rsidRPr="00BC2504" w:rsidRDefault="00BC2504" w:rsidP="00BC2504">
                                  <w:pPr>
                                    <w:pStyle w:val="Footer"/>
                                    <w:rPr>
                                      <w:rFonts w:ascii="Arial" w:hAnsi="Arial" w:cs="Arial"/>
                                      <w:b/>
                                      <w:color w:val="000000"/>
                                      <w:sz w:val="22"/>
                                      <w:szCs w:val="22"/>
                                    </w:rPr>
                                  </w:pPr>
                                  <w:r w:rsidRPr="00BC2504">
                                    <w:rPr>
                                      <w:rFonts w:ascii="Arial" w:hAnsi="Arial" w:cs="Arial"/>
                                      <w:color w:val="000000"/>
                                      <w:sz w:val="22"/>
                                      <w:szCs w:val="22"/>
                                    </w:rPr>
                                    <w:t xml:space="preserve">This document is the property of Derbyshire Community Health Services NHS Foundation Trust. No amendments are to be made without seeking advice from </w:t>
                                  </w:r>
                                  <w:hyperlink r:id="rId8" w:history="1">
                                    <w:r w:rsidRPr="00BC2504">
                                      <w:rPr>
                                        <w:rStyle w:val="Hyperlink"/>
                                        <w:rFonts w:ascii="Arial" w:hAnsi="Arial" w:cs="Arial"/>
                                        <w:b/>
                                        <w:color w:val="000000"/>
                                        <w:sz w:val="22"/>
                                        <w:szCs w:val="22"/>
                                      </w:rPr>
                                      <w:t>DCHST.safecare@nhs.net</w:t>
                                    </w:r>
                                  </w:hyperlink>
                                </w:p>
                                <w:p w:rsidR="00BC2504" w:rsidRPr="00BC2504" w:rsidRDefault="00BC2504" w:rsidP="00BC2504">
                                  <w:pPr>
                                    <w:pStyle w:val="Footer"/>
                                    <w:rPr>
                                      <w:rFonts w:ascii="Arial" w:hAnsi="Arial" w:cs="Arial"/>
                                      <w:color w:val="000000"/>
                                      <w:sz w:val="22"/>
                                      <w:szCs w:val="22"/>
                                    </w:rPr>
                                  </w:pPr>
                                </w:p>
                                <w:p w:rsidR="00BC2504" w:rsidRPr="00BC2504" w:rsidRDefault="00BC2504" w:rsidP="00BC2504">
                                  <w:pPr>
                                    <w:widowControl w:val="0"/>
                                    <w:rPr>
                                      <w:rFonts w:ascii="Arial" w:hAnsi="Arial" w:cs="Arial"/>
                                      <w:b/>
                                      <w:color w:val="000000"/>
                                    </w:rPr>
                                  </w:pPr>
                                  <w:r w:rsidRPr="00BC2504">
                                    <w:rPr>
                                      <w:rFonts w:ascii="Arial" w:hAnsi="Arial" w:cs="Arial"/>
                                      <w:b/>
                                      <w:color w:val="000000"/>
                                    </w:rPr>
                                    <w:t>Compliments, c</w:t>
                                  </w:r>
                                  <w:r w:rsidRPr="00BC2504">
                                    <w:rPr>
                                      <w:rFonts w:ascii="Arial" w:hAnsi="Arial" w:cs="Arial"/>
                                      <w:b/>
                                      <w:bCs/>
                                      <w:color w:val="000000"/>
                                    </w:rPr>
                                    <w:t xml:space="preserve">omments, concerns, or complaints? </w:t>
                                  </w:r>
                                  <w:r w:rsidRPr="00BC2504">
                                    <w:rPr>
                                      <w:rFonts w:ascii="Arial" w:hAnsi="Arial" w:cs="Arial"/>
                                      <w:color w:val="000000"/>
                                    </w:rPr>
                                    <w:t xml:space="preserve">If you have any compliments, comments, concerns or complaints and you would like to speak to somebody about them please call </w:t>
                                  </w:r>
                                  <w:r w:rsidRPr="00BC2504">
                                    <w:rPr>
                                      <w:rFonts w:ascii="Arial" w:hAnsi="Arial" w:cs="Arial"/>
                                      <w:b/>
                                      <w:color w:val="000000"/>
                                    </w:rPr>
                                    <w:t xml:space="preserve">01773 525119 </w:t>
                                  </w:r>
                                  <w:r w:rsidRPr="00BC2504">
                                    <w:rPr>
                                      <w:rFonts w:ascii="Arial" w:hAnsi="Arial" w:cs="Arial"/>
                                      <w:color w:val="000000"/>
                                    </w:rPr>
                                    <w:t>or email</w:t>
                                  </w:r>
                                  <w:r w:rsidRPr="00BC2504">
                                    <w:rPr>
                                      <w:rFonts w:ascii="Arial" w:hAnsi="Arial" w:cs="Arial"/>
                                      <w:b/>
                                      <w:color w:val="000000"/>
                                    </w:rPr>
                                    <w:t xml:space="preserve"> </w:t>
                                  </w:r>
                                  <w:hyperlink r:id="rId9" w:history="1">
                                    <w:r w:rsidRPr="00BC2504">
                                      <w:rPr>
                                        <w:rStyle w:val="Hyperlink"/>
                                        <w:rFonts w:ascii="Arial" w:hAnsi="Arial" w:cs="Arial"/>
                                        <w:b/>
                                        <w:color w:val="000000"/>
                                      </w:rPr>
                                      <w:t>dchst.patientexperienceteam@nhs.net</w:t>
                                    </w:r>
                                  </w:hyperlink>
                                </w:p>
                                <w:p w:rsidR="00BC2504" w:rsidRPr="00BC2504" w:rsidRDefault="00BC2504" w:rsidP="00BC2504">
                                  <w:pPr>
                                    <w:widowControl w:val="0"/>
                                    <w:rPr>
                                      <w:rFonts w:ascii="Arial" w:hAnsi="Arial" w:cs="Arial"/>
                                      <w:color w:val="000000"/>
                                    </w:rPr>
                                  </w:pPr>
                                  <w:r w:rsidRPr="00BC2504">
                                    <w:rPr>
                                      <w:rFonts w:ascii="Arial" w:hAnsi="Arial" w:cs="Arial"/>
                                      <w:b/>
                                      <w:color w:val="000000"/>
                                    </w:rPr>
                                    <w:t>Are we accessible to you?</w:t>
                                  </w:r>
                                  <w:r w:rsidRPr="00BC2504">
                                    <w:rPr>
                                      <w:rFonts w:ascii="Arial" w:hAnsi="Arial" w:cs="Arial"/>
                                      <w:color w:val="000000"/>
                                    </w:rPr>
                                    <w:t xml:space="preserve"> This publication is available on request in other formats (for example, large print, easy read, Braille or audio version) and languages.  For free translation and/or other formats. </w:t>
                                  </w:r>
                                </w:p>
                                <w:p w:rsidR="00BC2504" w:rsidRPr="00AA089F" w:rsidRDefault="00BC2504" w:rsidP="00BC2504">
                                  <w:pPr>
                                    <w:widowControl w:val="0"/>
                                    <w:rPr>
                                      <w:rFonts w:ascii="Arial" w:hAnsi="Arial" w:cs="Arial"/>
                                      <w:color w:val="000000"/>
                                      <w:sz w:val="20"/>
                                      <w:szCs w:val="20"/>
                                    </w:rPr>
                                  </w:pPr>
                                  <w:r w:rsidRPr="00AA089F">
                                    <w:rPr>
                                      <w:rFonts w:ascii="Arial" w:hAnsi="Arial" w:cs="Arial"/>
                                      <w:color w:val="000000"/>
                                      <w:sz w:val="20"/>
                                      <w:szCs w:val="20"/>
                                    </w:rPr>
                                    <w:t xml:space="preserve">Call: </w:t>
                                  </w:r>
                                  <w:r w:rsidRPr="00AA089F">
                                    <w:rPr>
                                      <w:rFonts w:ascii="Arial" w:hAnsi="Arial" w:cs="Arial"/>
                                      <w:b/>
                                      <w:color w:val="000000"/>
                                      <w:sz w:val="20"/>
                                      <w:szCs w:val="20"/>
                                    </w:rPr>
                                    <w:t>01246 515224</w:t>
                                  </w:r>
                                  <w:r w:rsidRPr="00AA089F">
                                    <w:rPr>
                                      <w:rFonts w:ascii="Arial" w:hAnsi="Arial" w:cs="Arial"/>
                                      <w:color w:val="000000"/>
                                      <w:sz w:val="20"/>
                                      <w:szCs w:val="20"/>
                                    </w:rPr>
                                    <w:t xml:space="preserve"> or </w:t>
                                  </w:r>
                                </w:p>
                                <w:p w:rsidR="00BC2504" w:rsidRPr="00AA089F" w:rsidRDefault="00BC2504" w:rsidP="00BC2504">
                                  <w:pPr>
                                    <w:widowControl w:val="0"/>
                                    <w:rPr>
                                      <w:sz w:val="20"/>
                                      <w:szCs w:val="20"/>
                                    </w:rPr>
                                  </w:pPr>
                                  <w:r w:rsidRPr="00AA089F">
                                    <w:rPr>
                                      <w:rFonts w:ascii="Arial" w:hAnsi="Arial" w:cs="Arial"/>
                                      <w:color w:val="000000"/>
                                      <w:sz w:val="20"/>
                                      <w:szCs w:val="20"/>
                                    </w:rPr>
                                    <w:t xml:space="preserve">Email: </w:t>
                                  </w:r>
                                  <w:r w:rsidRPr="00AA089F">
                                    <w:rPr>
                                      <w:rFonts w:ascii="Arial" w:hAnsi="Arial" w:cs="Arial"/>
                                      <w:b/>
                                      <w:color w:val="000000"/>
                                      <w:sz w:val="20"/>
                                      <w:szCs w:val="20"/>
                                    </w:rPr>
                                    <w:t>dchst.communications@nhs.net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9C25F4" id="_x0000_t202" coordsize="21600,21600" o:spt="202" path="m,l,21600r21600,l21600,xe">
                      <v:stroke joinstyle="miter"/>
                      <v:path gradientshapeok="t" o:connecttype="rect"/>
                    </v:shapetype>
                    <v:shape id="Text Box 5" o:spid="_x0000_s1026" type="#_x0000_t202" style="position:absolute;margin-left:-4pt;margin-top:11.35pt;width:345.6pt;height:178.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" filled="f" stroked="f" strokeweight=".5pt">
                      <v:textbox>
                        <w:txbxContent>
                          <w:p w:rsidR="00BC2504" w:rsidRPr="00BC2504" w:rsidRDefault="00BC2504" w:rsidP="00BC2504">
                            <w:pPr>
                              <w:pStyle w:val="Footer"/>
                              <w:rPr>
                                <w:rFonts w:ascii="Arial" w:hAnsi="Arial" w:cs="Arial"/>
                                <w:b/>
                                <w:color w:val="000000"/>
                                <w:sz w:val="22"/>
                                <w:szCs w:val="22"/>
                              </w:rPr>
                            </w:pPr>
                            <w:r w:rsidRPr="00BC2504">
                              <w:rPr>
                                <w:rFonts w:ascii="Arial" w:hAnsi="Arial" w:cs="Arial"/>
                                <w:color w:val="000000"/>
                                <w:sz w:val="22"/>
                                <w:szCs w:val="22"/>
                              </w:rPr>
                              <w:t xml:space="preserve">This document is the property of Derbyshire Community Health Services NHS Foundation Trust. No amendments are to be made without seeking advice from </w:t>
                            </w:r>
                            <w:hyperlink r:id="rId10" w:history="1">
                              <w:r w:rsidRPr="00BC2504">
                                <w:rPr>
                                  <w:rStyle w:val="Hyperlink"/>
                                  <w:rFonts w:ascii="Arial" w:hAnsi="Arial" w:cs="Arial"/>
                                  <w:b/>
                                  <w:color w:val="000000"/>
                                  <w:sz w:val="22"/>
                                  <w:szCs w:val="22"/>
                                </w:rPr>
                                <w:t>DCHST.safecare@nhs.net</w:t>
                              </w:r>
                            </w:hyperlink>
                          </w:p>
                          <w:p w:rsidR="00BC2504" w:rsidRPr="00BC2504" w:rsidRDefault="00BC2504" w:rsidP="00BC2504">
                            <w:pPr>
                              <w:pStyle w:val="Footer"/>
                              <w:rPr>
                                <w:rFonts w:ascii="Arial" w:hAnsi="Arial" w:cs="Arial"/>
                                <w:color w:val="000000"/>
                                <w:sz w:val="22"/>
                                <w:szCs w:val="22"/>
                              </w:rPr>
                            </w:pPr>
                          </w:p>
                          <w:p w:rsidR="00BC2504" w:rsidRPr="00BC2504" w:rsidRDefault="00BC2504" w:rsidP="00BC2504">
                            <w:pPr>
                              <w:widowControl w:val="0"/>
                              <w:rPr>
                                <w:rFonts w:ascii="Arial" w:hAnsi="Arial" w:cs="Arial"/>
                                <w:b/>
                                <w:color w:val="000000"/>
                              </w:rPr>
                            </w:pPr>
                            <w:r w:rsidRPr="00BC2504">
                              <w:rPr>
                                <w:rFonts w:ascii="Arial" w:hAnsi="Arial" w:cs="Arial"/>
                                <w:b/>
                                <w:color w:val="000000"/>
                              </w:rPr>
                              <w:t>Compliments, c</w:t>
                            </w:r>
                            <w:r w:rsidRPr="00BC2504">
                              <w:rPr>
                                <w:rFonts w:ascii="Arial" w:hAnsi="Arial" w:cs="Arial"/>
                                <w:b/>
                                <w:bCs/>
                                <w:color w:val="000000"/>
                              </w:rPr>
                              <w:t xml:space="preserve">omments, concerns, or complaints? </w:t>
                            </w:r>
                            <w:r w:rsidRPr="00BC2504">
                              <w:rPr>
                                <w:rFonts w:ascii="Arial" w:hAnsi="Arial" w:cs="Arial"/>
                                <w:color w:val="000000"/>
                              </w:rPr>
                              <w:t xml:space="preserve">If you have any compliments, comments, concerns or complaints and you would like to speak to somebody about them please call </w:t>
                            </w:r>
                            <w:r w:rsidRPr="00BC2504">
                              <w:rPr>
                                <w:rFonts w:ascii="Arial" w:hAnsi="Arial" w:cs="Arial"/>
                                <w:b/>
                                <w:color w:val="000000"/>
                              </w:rPr>
                              <w:t xml:space="preserve">01773 525119 </w:t>
                            </w:r>
                            <w:r w:rsidRPr="00BC2504">
                              <w:rPr>
                                <w:rFonts w:ascii="Arial" w:hAnsi="Arial" w:cs="Arial"/>
                                <w:color w:val="000000"/>
                              </w:rPr>
                              <w:t>or email</w:t>
                            </w:r>
                            <w:r w:rsidRPr="00BC2504">
                              <w:rPr>
                                <w:rFonts w:ascii="Arial" w:hAnsi="Arial" w:cs="Arial"/>
                                <w:b/>
                                <w:color w:val="000000"/>
                              </w:rPr>
                              <w:t xml:space="preserve"> </w:t>
                            </w:r>
                            <w:hyperlink r:id="rId11" w:history="1">
                              <w:r w:rsidRPr="00BC2504">
                                <w:rPr>
                                  <w:rStyle w:val="Hyperlink"/>
                                  <w:rFonts w:ascii="Arial" w:hAnsi="Arial" w:cs="Arial"/>
                                  <w:b/>
                                  <w:color w:val="000000"/>
                                </w:rPr>
                                <w:t>dchst.patientexperienceteam@nhs.net</w:t>
                              </w:r>
                            </w:hyperlink>
                          </w:p>
                          <w:p w:rsidR="00BC2504" w:rsidRPr="00BC2504" w:rsidRDefault="00BC2504" w:rsidP="00BC2504">
                            <w:pPr>
                              <w:widowControl w:val="0"/>
                              <w:rPr>
                                <w:rFonts w:ascii="Arial" w:hAnsi="Arial" w:cs="Arial"/>
                                <w:color w:val="000000"/>
                              </w:rPr>
                            </w:pPr>
                            <w:r w:rsidRPr="00BC2504">
                              <w:rPr>
                                <w:rFonts w:ascii="Arial" w:hAnsi="Arial" w:cs="Arial"/>
                                <w:b/>
                                <w:color w:val="000000"/>
                              </w:rPr>
                              <w:t>Are we accessible to you?</w:t>
                            </w:r>
                            <w:r w:rsidRPr="00BC2504">
                              <w:rPr>
                                <w:rFonts w:ascii="Arial" w:hAnsi="Arial" w:cs="Arial"/>
                                <w:color w:val="000000"/>
                              </w:rPr>
                              <w:t xml:space="preserve"> This publication is available on request in other formats (for example, large print, easy read, Braille or audio version) and languages.  For free translation and/or other formats. </w:t>
                            </w:r>
                          </w:p>
                          <w:p w:rsidR="00BC2504" w:rsidRPr="00AA089F" w:rsidRDefault="00BC2504" w:rsidP="00BC2504">
                            <w:pPr>
                              <w:widowControl w:val="0"/>
                              <w:rPr>
                                <w:rFonts w:ascii="Arial" w:hAnsi="Arial" w:cs="Arial"/>
                                <w:color w:val="000000"/>
                                <w:sz w:val="20"/>
                                <w:szCs w:val="20"/>
                              </w:rPr>
                            </w:pPr>
                            <w:r w:rsidRPr="00AA089F">
                              <w:rPr>
                                <w:rFonts w:ascii="Arial" w:hAnsi="Arial" w:cs="Arial"/>
                                <w:color w:val="000000"/>
                                <w:sz w:val="20"/>
                                <w:szCs w:val="20"/>
                              </w:rPr>
                              <w:t xml:space="preserve">Call: </w:t>
                            </w:r>
                            <w:r w:rsidRPr="00AA089F">
                              <w:rPr>
                                <w:rFonts w:ascii="Arial" w:hAnsi="Arial" w:cs="Arial"/>
                                <w:b/>
                                <w:color w:val="000000"/>
                                <w:sz w:val="20"/>
                                <w:szCs w:val="20"/>
                              </w:rPr>
                              <w:t>01246 515224</w:t>
                            </w:r>
                            <w:r w:rsidRPr="00AA089F">
                              <w:rPr>
                                <w:rFonts w:ascii="Arial" w:hAnsi="Arial" w:cs="Arial"/>
                                <w:color w:val="000000"/>
                                <w:sz w:val="20"/>
                                <w:szCs w:val="20"/>
                              </w:rPr>
                              <w:t xml:space="preserve"> or </w:t>
                            </w:r>
                          </w:p>
                          <w:p w:rsidR="00BC2504" w:rsidRPr="00AA089F" w:rsidRDefault="00BC2504" w:rsidP="00BC2504">
                            <w:pPr>
                              <w:widowControl w:val="0"/>
                              <w:rPr>
                                <w:sz w:val="20"/>
                                <w:szCs w:val="20"/>
                              </w:rPr>
                            </w:pPr>
                            <w:r w:rsidRPr="00AA089F">
                              <w:rPr>
                                <w:rFonts w:ascii="Arial" w:hAnsi="Arial" w:cs="Arial"/>
                                <w:color w:val="000000"/>
                                <w:sz w:val="20"/>
                                <w:szCs w:val="20"/>
                              </w:rPr>
                              <w:t xml:space="preserve">Email: </w:t>
                            </w:r>
                            <w:r w:rsidRPr="00AA089F">
                              <w:rPr>
                                <w:rFonts w:ascii="Arial" w:hAnsi="Arial" w:cs="Arial"/>
                                <w:b/>
                                <w:color w:val="000000"/>
                                <w:sz w:val="20"/>
                                <w:szCs w:val="20"/>
                              </w:rPr>
                              <w:t>dchst.communications@nhs.net</w:t>
                            </w:r>
                          </w:p>
                        </w:txbxContent>
                      </v:textbox>
                    </v:shape>
                  </w:pict>
                </mc:Fallback>
              </mc:AlternateContent>
            </w: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Pr="00AA089F" w:rsidRDefault="00BC2504" w:rsidP="00BC2504">
            <w:pPr>
              <w:rPr>
                <w:rFonts w:ascii="Arial" w:hAnsi="Arial" w:cs="Arial"/>
                <w:i/>
                <w:iCs/>
                <w:color w:val="000000"/>
              </w:rPr>
            </w:pPr>
          </w:p>
          <w:p w:rsidR="00BC2504" w:rsidRDefault="00BC2504" w:rsidP="00BC2504">
            <w:pPr>
              <w:pStyle w:val="NormalWeb"/>
              <w:spacing w:before="0" w:beforeAutospacing="0" w:after="0" w:afterAutospacing="0" w:line="276" w:lineRule="auto"/>
            </w:pPr>
            <w:r>
              <w:rPr>
                <w:rStyle w:val="Strong"/>
                <w:rFonts w:ascii="Arial" w:hAnsi="Arial" w:cs="Arial"/>
                <w:b w:val="0"/>
                <w:bCs w:val="0"/>
              </w:rPr>
              <w:br/>
            </w:r>
          </w:p>
        </w:tc>
        <w:tc>
          <w:tcPr>
            <w:tcW w:w="7087" w:type="dxa"/>
          </w:tcPr>
          <w:p w:rsidR="00A44AE3" w:rsidRDefault="00BC2504" w:rsidP="00BC2504">
            <w:pPr>
              <w:ind w:right="-814"/>
              <w:jc w:val="center"/>
            </w:pPr>
            <w:r>
              <w:rPr>
                <w:noProof/>
              </w:rPr>
              <mc:AlternateContent>
                <mc:Choice Requires="wps">
                  <w:drawing>
                    <wp:anchor distT="45720" distB="45720" distL="114300" distR="114300" simplePos="0" relativeHeight="251672576" behindDoc="1" locked="0" layoutInCell="1" allowOverlap="1" wp14:anchorId="4E6F01FD" wp14:editId="04AE1BDC">
                      <wp:simplePos x="0" y="0"/>
                      <wp:positionH relativeFrom="column">
                        <wp:posOffset>2374265</wp:posOffset>
                      </wp:positionH>
                      <wp:positionV relativeFrom="paragraph">
                        <wp:posOffset>0</wp:posOffset>
                      </wp:positionV>
                      <wp:extent cx="2032000" cy="685800"/>
                      <wp:effectExtent l="0" t="0" r="6350" b="0"/>
                      <wp:wrapTight wrapText="bothSides">
                        <wp:wrapPolygon edited="0">
                          <wp:start x="0" y="0"/>
                          <wp:lineTo x="0" y="21000"/>
                          <wp:lineTo x="21465" y="21000"/>
                          <wp:lineTo x="21465"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0" cy="685800"/>
                              </a:xfrm>
                              <a:prstGeom prst="rect">
                                <a:avLst/>
                              </a:prstGeom>
                              <a:solidFill>
                                <a:srgbClr val="FFFFFF"/>
                              </a:solidFill>
                              <a:ln w="9525">
                                <a:noFill/>
                                <a:miter lim="800000"/>
                                <a:headEnd/>
                                <a:tailEnd/>
                              </a:ln>
                            </wps:spPr>
                            <wps:txbx>
                              <w:txbxContent>
                                <w:p w:rsidR="00BC2504" w:rsidRDefault="00BC2504" w:rsidP="00BC2504">
                                  <w:pPr>
                                    <w:ind w:right="-512"/>
                                  </w:pPr>
                                  <w:r w:rsidRPr="00BC2504">
                                    <w:rPr>
                                      <w:noProof/>
                                    </w:rPr>
                                    <w:drawing>
                                      <wp:inline distT="0" distB="0" distL="0" distR="0" wp14:anchorId="3DC5CDD8" wp14:editId="542694C7">
                                        <wp:extent cx="1931313" cy="565150"/>
                                        <wp:effectExtent l="0" t="0" r="0"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56131" cy="572412"/>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6F01FD" id="Text Box 2" o:spid="_x0000_s1027" type="#_x0000_t202" style="position:absolute;left:0;text-align:left;margin-left:186.95pt;margin-top:0;width:160pt;height:54pt;z-index:-2516439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" stroked="f">
                      <v:textbox>
                        <w:txbxContent>
                          <w:p w:rsidR="00BC2504" w:rsidRDefault="00BC2504" w:rsidP="00BC2504">
                            <w:pPr>
                              <w:ind w:right="-512"/>
                            </w:pPr>
                            <w:r w:rsidRPr="00BC2504">
                              <w:rPr>
                                <w:noProof/>
                              </w:rPr>
                              <w:drawing>
                                <wp:inline distT="0" distB="0" distL="0" distR="0" wp14:anchorId="3DC5CDD8" wp14:editId="542694C7">
                                  <wp:extent cx="1931313" cy="565150"/>
                                  <wp:effectExtent l="0" t="0" r="0"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56131" cy="572412"/>
                                          </a:xfrm>
                                          <a:prstGeom prst="rect">
                                            <a:avLst/>
                                          </a:prstGeom>
                                          <a:noFill/>
                                          <a:ln>
                                            <a:noFill/>
                                          </a:ln>
                                        </pic:spPr>
                                      </pic:pic>
                                    </a:graphicData>
                                  </a:graphic>
                                </wp:inline>
                              </w:drawing>
                            </w:r>
                          </w:p>
                        </w:txbxContent>
                      </v:textbox>
                      <w10:wrap type="tight"/>
                    </v:shape>
                  </w:pict>
                </mc:Fallback>
              </mc:AlternateContent>
            </w:r>
            <w:r>
              <w:rPr>
                <w:rFonts w:ascii="Arial" w:hAnsi="Arial" w:cs="Arial"/>
                <w:b/>
                <w:noProof/>
                <w:color w:val="00B0F0"/>
                <w:sz w:val="32"/>
                <w:szCs w:val="32"/>
              </w:rPr>
              <w:drawing>
                <wp:anchor distT="0" distB="0" distL="114300" distR="114300" simplePos="0" relativeHeight="251670528" behindDoc="0" locked="0" layoutInCell="1" allowOverlap="1" wp14:anchorId="72D1300B" wp14:editId="7F591334">
                  <wp:simplePos x="0" y="0"/>
                  <wp:positionH relativeFrom="column">
                    <wp:posOffset>8404225</wp:posOffset>
                  </wp:positionH>
                  <wp:positionV relativeFrom="paragraph">
                    <wp:posOffset>311150</wp:posOffset>
                  </wp:positionV>
                  <wp:extent cx="2068830" cy="603250"/>
                  <wp:effectExtent l="0" t="0" r="7620" b="6350"/>
                  <wp:wrapNone/>
                  <wp:docPr id="6" name="Picture 6" descr="R:\Admin\BLANK TEMPLATES  do not Save anything in here\Derbyshire Community Health Services NHS Foundation Trust RGB BLU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Admin\BLANK TEMPLATES  do not Save anything in here\Derbyshire Community Health Services NHS Foundation Trust RGB BLUE (2).JPG"/>
                          <pic:cNvPicPr>
                            <a:picLocks noChangeAspect="1" noChangeArrowheads="1"/>
                          </pic:cNvPicPr>
                        </pic:nvPicPr>
                        <pic:blipFill>
                          <a:blip r:embed="rId13" cstate="print">
                            <a:extLst>
                              <a:ext uri="{28A0092B-C50C-407E-A947-70E740481C1C}">
                                <a14:useLocalDpi xmlns:a14="http://schemas.microsoft.com/office/drawing/2010/main" val="0"/>
                              </a:ext>
                            </a:extLst>
                          </a:blip>
                          <a:srcRect t="16631" b="16879"/>
                          <a:stretch>
                            <a:fillRect/>
                          </a:stretch>
                        </pic:blipFill>
                        <pic:spPr bwMode="auto">
                          <a:xfrm>
                            <a:off x="0" y="0"/>
                            <a:ext cx="2068830" cy="603250"/>
                          </a:xfrm>
                          <a:prstGeom prst="rect">
                            <a:avLst/>
                          </a:prstGeom>
                          <a:noFill/>
                          <a:ln>
                            <a:noFill/>
                          </a:ln>
                        </pic:spPr>
                      </pic:pic>
                    </a:graphicData>
                  </a:graphic>
                  <wp14:sizeRelH relativeFrom="page">
                    <wp14:pctWidth>0</wp14:pctWidth>
                  </wp14:sizeRelH>
                  <wp14:sizeRelV relativeFrom="page">
                    <wp14:pctHeight>0</wp14:pctHeight>
                  </wp14:sizeRelV>
                </wp:anchor>
              </w:drawing>
            </w:r>
            <w:r w:rsidR="00255C62" w:rsidRPr="00CF170E">
              <w:rPr>
                <w:rStyle w:val="Strong"/>
                <w:rFonts w:ascii="Arial" w:hAnsi="Arial" w:cs="Arial"/>
                <w:bCs w:val="0"/>
                <w:noProof/>
                <w:color w:val="00B0F0"/>
                <w:sz w:val="32"/>
                <w:szCs w:val="32"/>
              </w:rPr>
              <mc:AlternateContent>
                <mc:Choice Requires="wps">
                  <w:drawing>
                    <wp:anchor distT="0" distB="0" distL="114300" distR="114300" simplePos="0" relativeHeight="251667456" behindDoc="0" locked="0" layoutInCell="1" allowOverlap="1" wp14:anchorId="4734F7D0" wp14:editId="769346EA">
                      <wp:simplePos x="0" y="0"/>
                      <wp:positionH relativeFrom="column">
                        <wp:posOffset>579120</wp:posOffset>
                      </wp:positionH>
                      <wp:positionV relativeFrom="paragraph">
                        <wp:posOffset>-3810</wp:posOffset>
                      </wp:positionV>
                      <wp:extent cx="214630" cy="214630"/>
                      <wp:effectExtent l="0" t="0" r="1270" b="1270"/>
                      <wp:wrapNone/>
                      <wp:docPr id="1" name="Oval 9"/>
                      <wp:cNvGraphicFramePr/>
                      <a:graphic xmlns:a="http://schemas.openxmlformats.org/drawingml/2006/main">
                        <a:graphicData uri="http://schemas.microsoft.com/office/word/2010/wordprocessingShape">
                          <wps:wsp>
                            <wps:cNvSpPr/>
                            <wps:spPr>
                              <a:xfrm>
                                <a:off x="0" y="0"/>
                                <a:ext cx="214630" cy="214630"/>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0C75971C" id="Oval 9" o:spid="_x0000_s1026" style="position:absolute;margin-left:45.6pt;margin-top:-.3pt;width:16.9pt;height:16.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" fillcolor="#00bdf2" stroked="f" strokeweight="2pt"/>
                  </w:pict>
                </mc:Fallback>
              </mc:AlternateContent>
            </w:r>
            <w:r w:rsidR="00255C62" w:rsidRPr="00CF170E">
              <w:rPr>
                <w:rStyle w:val="Strong"/>
                <w:rFonts w:ascii="Arial" w:hAnsi="Arial" w:cs="Arial"/>
                <w:bCs w:val="0"/>
                <w:noProof/>
                <w:color w:val="00B0F0"/>
                <w:sz w:val="32"/>
                <w:szCs w:val="32"/>
              </w:rPr>
              <mc:AlternateContent>
                <mc:Choice Requires="wps">
                  <w:drawing>
                    <wp:anchor distT="0" distB="0" distL="114300" distR="114300" simplePos="0" relativeHeight="251661312" behindDoc="0" locked="0" layoutInCell="1" allowOverlap="1" wp14:anchorId="40ABFE74" wp14:editId="6FEFDFB8">
                      <wp:simplePos x="0" y="0"/>
                      <wp:positionH relativeFrom="column">
                        <wp:posOffset>1391920</wp:posOffset>
                      </wp:positionH>
                      <wp:positionV relativeFrom="paragraph">
                        <wp:posOffset>-3810</wp:posOffset>
                      </wp:positionV>
                      <wp:extent cx="214630" cy="214630"/>
                      <wp:effectExtent l="0" t="0" r="1270" b="1270"/>
                      <wp:wrapNone/>
                      <wp:docPr id="4" name="Oval 12"/>
                      <wp:cNvGraphicFramePr/>
                      <a:graphic xmlns:a="http://schemas.openxmlformats.org/drawingml/2006/main">
                        <a:graphicData uri="http://schemas.microsoft.com/office/word/2010/wordprocessingShape">
                          <wps:wsp>
                            <wps:cNvSpPr/>
                            <wps:spPr>
                              <a:xfrm>
                                <a:off x="0" y="0"/>
                                <a:ext cx="214630" cy="214630"/>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098C5F72" id="Oval 12" o:spid="_x0000_s1026" style="position:absolute;margin-left:109.6pt;margin-top:-.3pt;width:16.9pt;height:16.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" fillcolor="#8dc63f" stroked="f" strokeweight="2pt"/>
                  </w:pict>
                </mc:Fallback>
              </mc:AlternateContent>
            </w:r>
            <w:r w:rsidR="00255C62" w:rsidRPr="00CF170E">
              <w:rPr>
                <w:rStyle w:val="Strong"/>
                <w:rFonts w:ascii="Arial" w:hAnsi="Arial" w:cs="Arial"/>
                <w:bCs w:val="0"/>
                <w:noProof/>
                <w:color w:val="00B0F0"/>
                <w:sz w:val="32"/>
                <w:szCs w:val="32"/>
              </w:rPr>
              <mc:AlternateContent>
                <mc:Choice Requires="wps">
                  <w:drawing>
                    <wp:anchor distT="0" distB="0" distL="114300" distR="114300" simplePos="0" relativeHeight="251665408" behindDoc="0" locked="0" layoutInCell="1" allowOverlap="1" wp14:anchorId="706779F9" wp14:editId="0BBF56AD">
                      <wp:simplePos x="0" y="0"/>
                      <wp:positionH relativeFrom="column">
                        <wp:posOffset>858520</wp:posOffset>
                      </wp:positionH>
                      <wp:positionV relativeFrom="paragraph">
                        <wp:posOffset>-3810</wp:posOffset>
                      </wp:positionV>
                      <wp:extent cx="214630" cy="214630"/>
                      <wp:effectExtent l="0" t="0" r="1270" b="1270"/>
                      <wp:wrapNone/>
                      <wp:docPr id="2" name="Oval 10"/>
                      <wp:cNvGraphicFramePr/>
                      <a:graphic xmlns:a="http://schemas.openxmlformats.org/drawingml/2006/main">
                        <a:graphicData uri="http://schemas.microsoft.com/office/word/2010/wordprocessingShape">
                          <wps:wsp>
                            <wps:cNvSpPr/>
                            <wps:spPr>
                              <a:xfrm>
                                <a:off x="0" y="0"/>
                                <a:ext cx="214630" cy="214630"/>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79C253EB" id="Oval 10" o:spid="_x0000_s1026" style="position:absolute;margin-left:67.6pt;margin-top:-.3pt;width:16.9pt;height:16.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" fillcolor="#fcb53d" stroked="f" strokeweight="2pt"/>
                  </w:pict>
                </mc:Fallback>
              </mc:AlternateContent>
            </w:r>
            <w:r w:rsidR="00255C62" w:rsidRPr="00CF170E">
              <w:rPr>
                <w:rStyle w:val="Strong"/>
                <w:rFonts w:ascii="Arial" w:hAnsi="Arial" w:cs="Arial"/>
                <w:bCs w:val="0"/>
                <w:noProof/>
                <w:color w:val="00B0F0"/>
                <w:sz w:val="32"/>
                <w:szCs w:val="32"/>
              </w:rPr>
              <mc:AlternateContent>
                <mc:Choice Requires="wps">
                  <w:drawing>
                    <wp:anchor distT="0" distB="0" distL="114300" distR="114300" simplePos="0" relativeHeight="251663360" behindDoc="0" locked="0" layoutInCell="1" allowOverlap="1" wp14:anchorId="579F0C27" wp14:editId="7043994C">
                      <wp:simplePos x="0" y="0"/>
                      <wp:positionH relativeFrom="column">
                        <wp:posOffset>1131570</wp:posOffset>
                      </wp:positionH>
                      <wp:positionV relativeFrom="paragraph">
                        <wp:posOffset>-3810</wp:posOffset>
                      </wp:positionV>
                      <wp:extent cx="214630" cy="214630"/>
                      <wp:effectExtent l="0" t="0" r="1270" b="1270"/>
                      <wp:wrapNone/>
                      <wp:docPr id="3" name="Oval 11"/>
                      <wp:cNvGraphicFramePr/>
                      <a:graphic xmlns:a="http://schemas.openxmlformats.org/drawingml/2006/main">
                        <a:graphicData uri="http://schemas.microsoft.com/office/word/2010/wordprocessingShape">
                          <wps:wsp>
                            <wps:cNvSpPr/>
                            <wps:spPr>
                              <a:xfrm>
                                <a:off x="0" y="0"/>
                                <a:ext cx="214630" cy="214630"/>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1BCCD3FF" id="Oval 11" o:spid="_x0000_s1026" style="position:absolute;margin-left:89.1pt;margin-top:-.3pt;width:16.9pt;height:16.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" fillcolor="#ee3680" stroked="f" strokeweight="2pt"/>
                  </w:pict>
                </mc:Fallback>
              </mc:AlternateContent>
            </w:r>
          </w:p>
          <w:p w:rsidR="00637B6C" w:rsidRDefault="00637B6C" w:rsidP="00BC2504">
            <w:pPr>
              <w:ind w:right="-814"/>
              <w:jc w:val="right"/>
            </w:pPr>
          </w:p>
          <w:p w:rsidR="00637B6C" w:rsidRDefault="00637B6C" w:rsidP="00BC2504">
            <w:pPr>
              <w:ind w:right="-814"/>
            </w:pPr>
          </w:p>
          <w:p w:rsidR="00637B6C" w:rsidRDefault="00637B6C" w:rsidP="00BC2504">
            <w:pPr>
              <w:ind w:right="-814"/>
            </w:pPr>
          </w:p>
          <w:p w:rsidR="00637B6C" w:rsidRDefault="00637B6C" w:rsidP="00BC2504">
            <w:pPr>
              <w:ind w:right="-814"/>
            </w:pPr>
          </w:p>
          <w:p w:rsidR="00637B6C" w:rsidRPr="00BC2504" w:rsidRDefault="00637B6C" w:rsidP="00BC2504">
            <w:pPr>
              <w:ind w:right="-814"/>
              <w:jc w:val="center"/>
              <w:rPr>
                <w:rFonts w:ascii="Arial" w:hAnsi="Arial" w:cs="Arial"/>
                <w:b/>
                <w:caps/>
                <w:sz w:val="48"/>
                <w:szCs w:val="48"/>
              </w:rPr>
            </w:pPr>
            <w:r w:rsidRPr="00BC2504">
              <w:rPr>
                <w:rFonts w:ascii="Arial" w:hAnsi="Arial" w:cs="Arial"/>
                <w:b/>
                <w:caps/>
                <w:sz w:val="48"/>
                <w:szCs w:val="48"/>
              </w:rPr>
              <w:t>Podiatry Department</w:t>
            </w:r>
          </w:p>
          <w:p w:rsidR="00637B6C" w:rsidRPr="00BC2504" w:rsidRDefault="00637B6C" w:rsidP="00BC2504">
            <w:pPr>
              <w:ind w:right="-814"/>
              <w:jc w:val="center"/>
              <w:rPr>
                <w:rFonts w:ascii="Arial" w:hAnsi="Arial" w:cs="Arial"/>
                <w:sz w:val="24"/>
                <w:szCs w:val="24"/>
              </w:rPr>
            </w:pPr>
          </w:p>
          <w:p w:rsidR="00637B6C" w:rsidRPr="00BC2504" w:rsidRDefault="00637B6C" w:rsidP="00BC2504">
            <w:pPr>
              <w:ind w:right="-814"/>
              <w:jc w:val="center"/>
              <w:rPr>
                <w:rFonts w:ascii="Arial" w:hAnsi="Arial" w:cs="Arial"/>
                <w:sz w:val="32"/>
                <w:szCs w:val="32"/>
              </w:rPr>
            </w:pPr>
            <w:r w:rsidRPr="00BC2504">
              <w:rPr>
                <w:rFonts w:ascii="Arial" w:hAnsi="Arial" w:cs="Arial"/>
                <w:sz w:val="32"/>
                <w:szCs w:val="32"/>
              </w:rPr>
              <w:t>Nail Surgery</w:t>
            </w:r>
          </w:p>
          <w:p w:rsidR="00637B6C" w:rsidRPr="00BC2504" w:rsidRDefault="00637B6C" w:rsidP="00BC2504">
            <w:pPr>
              <w:ind w:right="-814"/>
              <w:jc w:val="center"/>
              <w:rPr>
                <w:rFonts w:ascii="Arial" w:hAnsi="Arial" w:cs="Arial"/>
                <w:sz w:val="32"/>
                <w:szCs w:val="32"/>
              </w:rPr>
            </w:pPr>
            <w:r w:rsidRPr="00BC2504">
              <w:rPr>
                <w:rFonts w:ascii="Arial" w:hAnsi="Arial" w:cs="Arial"/>
                <w:sz w:val="32"/>
                <w:szCs w:val="32"/>
              </w:rPr>
              <w:t>Post Operative Advice Sheet</w:t>
            </w:r>
          </w:p>
          <w:p w:rsidR="00637B6C" w:rsidRPr="00BC2504" w:rsidRDefault="00637B6C" w:rsidP="00BC2504">
            <w:pPr>
              <w:ind w:right="-814"/>
              <w:jc w:val="center"/>
              <w:rPr>
                <w:rFonts w:ascii="Arial" w:hAnsi="Arial" w:cs="Arial"/>
                <w:sz w:val="32"/>
                <w:szCs w:val="32"/>
              </w:rPr>
            </w:pPr>
          </w:p>
          <w:p w:rsidR="00637B6C" w:rsidRPr="00BC2504" w:rsidRDefault="00637B6C" w:rsidP="00BC2504">
            <w:pPr>
              <w:ind w:right="-814"/>
              <w:jc w:val="center"/>
              <w:rPr>
                <w:rFonts w:ascii="Arial" w:hAnsi="Arial" w:cs="Arial"/>
                <w:sz w:val="24"/>
                <w:szCs w:val="24"/>
              </w:rPr>
            </w:pPr>
          </w:p>
          <w:p w:rsidR="00637B6C" w:rsidRPr="00BC2504" w:rsidRDefault="00637B6C" w:rsidP="00BC2504">
            <w:pPr>
              <w:ind w:right="-814"/>
              <w:jc w:val="center"/>
              <w:rPr>
                <w:rFonts w:ascii="Arial" w:hAnsi="Arial" w:cs="Arial"/>
                <w:sz w:val="24"/>
                <w:szCs w:val="24"/>
              </w:rPr>
            </w:pPr>
          </w:p>
          <w:p w:rsidR="00541C65" w:rsidRPr="00BC2504" w:rsidRDefault="00541C65" w:rsidP="00BC2504">
            <w:pPr>
              <w:ind w:right="-814"/>
              <w:jc w:val="center"/>
              <w:rPr>
                <w:rFonts w:ascii="Arial" w:hAnsi="Arial" w:cs="Arial"/>
                <w:sz w:val="24"/>
                <w:szCs w:val="24"/>
              </w:rPr>
            </w:pPr>
          </w:p>
          <w:p w:rsidR="00541C65" w:rsidRPr="00BC2504" w:rsidRDefault="00541C65" w:rsidP="00BC2504">
            <w:pPr>
              <w:ind w:right="-814"/>
              <w:jc w:val="center"/>
              <w:rPr>
                <w:rFonts w:ascii="Arial" w:hAnsi="Arial" w:cs="Arial"/>
                <w:sz w:val="24"/>
                <w:szCs w:val="24"/>
              </w:rPr>
            </w:pPr>
          </w:p>
          <w:p w:rsidR="00541C65" w:rsidRPr="00BC2504" w:rsidRDefault="00541C65" w:rsidP="00BC2504">
            <w:pPr>
              <w:ind w:right="-814"/>
              <w:jc w:val="center"/>
              <w:rPr>
                <w:rFonts w:ascii="Arial" w:hAnsi="Arial" w:cs="Arial"/>
                <w:sz w:val="24"/>
                <w:szCs w:val="24"/>
              </w:rPr>
            </w:pPr>
          </w:p>
          <w:p w:rsidR="00541C65" w:rsidRPr="00BC2504" w:rsidRDefault="00541C65" w:rsidP="00BC2504">
            <w:pPr>
              <w:ind w:right="-814"/>
              <w:jc w:val="center"/>
              <w:rPr>
                <w:rFonts w:ascii="Arial" w:hAnsi="Arial" w:cs="Arial"/>
                <w:sz w:val="24"/>
                <w:szCs w:val="24"/>
              </w:rPr>
            </w:pPr>
          </w:p>
          <w:p w:rsidR="00541C65" w:rsidRPr="00BC2504" w:rsidRDefault="00541C65" w:rsidP="00BC2504">
            <w:pPr>
              <w:ind w:right="-814"/>
              <w:jc w:val="center"/>
              <w:rPr>
                <w:rFonts w:ascii="Arial" w:hAnsi="Arial" w:cs="Arial"/>
                <w:sz w:val="24"/>
                <w:szCs w:val="24"/>
              </w:rPr>
            </w:pPr>
          </w:p>
          <w:p w:rsidR="00541C65" w:rsidRPr="00BC2504" w:rsidRDefault="00541C65" w:rsidP="00BC2504">
            <w:pPr>
              <w:ind w:right="-814"/>
              <w:jc w:val="center"/>
              <w:rPr>
                <w:rFonts w:ascii="Arial" w:hAnsi="Arial" w:cs="Arial"/>
                <w:sz w:val="24"/>
                <w:szCs w:val="24"/>
              </w:rPr>
            </w:pPr>
          </w:p>
          <w:p w:rsidR="00637B6C" w:rsidRPr="00BC2504" w:rsidRDefault="00637B6C" w:rsidP="00BC2504">
            <w:pPr>
              <w:ind w:right="-814"/>
              <w:jc w:val="center"/>
              <w:rPr>
                <w:rFonts w:ascii="Arial" w:hAnsi="Arial" w:cs="Arial"/>
                <w:sz w:val="24"/>
                <w:szCs w:val="24"/>
              </w:rPr>
            </w:pPr>
            <w:r w:rsidRPr="00BC2504">
              <w:rPr>
                <w:rFonts w:ascii="Arial" w:hAnsi="Arial" w:cs="Arial"/>
                <w:sz w:val="24"/>
                <w:szCs w:val="24"/>
              </w:rPr>
              <w:t>Podiatry Department</w:t>
            </w:r>
          </w:p>
          <w:p w:rsidR="00637B6C" w:rsidRPr="00BC2504" w:rsidRDefault="003B5BBE" w:rsidP="00BC2504">
            <w:pPr>
              <w:ind w:right="-814"/>
              <w:jc w:val="center"/>
              <w:rPr>
                <w:rFonts w:ascii="Arial" w:hAnsi="Arial" w:cs="Arial"/>
                <w:sz w:val="24"/>
                <w:szCs w:val="24"/>
              </w:rPr>
            </w:pPr>
            <w:r w:rsidRPr="00BC2504">
              <w:rPr>
                <w:rFonts w:ascii="Arial" w:hAnsi="Arial" w:cs="Arial"/>
                <w:sz w:val="24"/>
                <w:szCs w:val="24"/>
              </w:rPr>
              <w:t>Ilkeston</w:t>
            </w:r>
            <w:r w:rsidR="00615A22" w:rsidRPr="00BC2504">
              <w:rPr>
                <w:rFonts w:ascii="Arial" w:hAnsi="Arial" w:cs="Arial"/>
                <w:sz w:val="24"/>
                <w:szCs w:val="24"/>
              </w:rPr>
              <w:t xml:space="preserve"> Hospital</w:t>
            </w:r>
          </w:p>
          <w:p w:rsidR="00FB7448" w:rsidRPr="00BC2504" w:rsidRDefault="003B5BBE" w:rsidP="00BC2504">
            <w:pPr>
              <w:ind w:right="-814"/>
              <w:jc w:val="center"/>
              <w:rPr>
                <w:rFonts w:ascii="Arial" w:hAnsi="Arial" w:cs="Arial"/>
                <w:sz w:val="24"/>
                <w:szCs w:val="24"/>
              </w:rPr>
            </w:pPr>
            <w:r w:rsidRPr="00BC2504">
              <w:rPr>
                <w:rFonts w:ascii="Arial" w:hAnsi="Arial" w:cs="Arial"/>
                <w:sz w:val="24"/>
                <w:szCs w:val="24"/>
              </w:rPr>
              <w:t>Heanor Road</w:t>
            </w:r>
          </w:p>
          <w:p w:rsidR="00FB7448" w:rsidRPr="00BC2504" w:rsidRDefault="003B5BBE" w:rsidP="00BC2504">
            <w:pPr>
              <w:ind w:right="-814"/>
              <w:jc w:val="center"/>
              <w:rPr>
                <w:rFonts w:ascii="Arial" w:hAnsi="Arial" w:cs="Arial"/>
                <w:sz w:val="24"/>
                <w:szCs w:val="24"/>
              </w:rPr>
            </w:pPr>
            <w:r w:rsidRPr="00BC2504">
              <w:rPr>
                <w:rFonts w:ascii="Arial" w:hAnsi="Arial" w:cs="Arial"/>
                <w:sz w:val="24"/>
                <w:szCs w:val="24"/>
              </w:rPr>
              <w:t>Ilkeston</w:t>
            </w:r>
          </w:p>
          <w:p w:rsidR="00541C65" w:rsidRPr="00BC2504" w:rsidRDefault="00FB7448" w:rsidP="00BC2504">
            <w:pPr>
              <w:ind w:right="-814"/>
              <w:rPr>
                <w:rFonts w:ascii="Arial" w:hAnsi="Arial" w:cs="Arial"/>
                <w:sz w:val="24"/>
                <w:szCs w:val="24"/>
              </w:rPr>
            </w:pPr>
            <w:r w:rsidRPr="00BC2504">
              <w:rPr>
                <w:rFonts w:ascii="Arial" w:hAnsi="Arial" w:cs="Arial"/>
                <w:sz w:val="24"/>
                <w:szCs w:val="24"/>
              </w:rPr>
              <w:t xml:space="preserve">                            </w:t>
            </w:r>
            <w:r w:rsidR="00615A22" w:rsidRPr="00BC2504">
              <w:rPr>
                <w:rFonts w:ascii="Arial" w:hAnsi="Arial" w:cs="Arial"/>
                <w:sz w:val="24"/>
                <w:szCs w:val="24"/>
              </w:rPr>
              <w:t xml:space="preserve">        </w:t>
            </w:r>
            <w:r w:rsidR="003B5BBE" w:rsidRPr="00BC2504">
              <w:rPr>
                <w:rFonts w:ascii="Arial" w:hAnsi="Arial" w:cs="Arial"/>
                <w:sz w:val="24"/>
                <w:szCs w:val="24"/>
              </w:rPr>
              <w:t xml:space="preserve">       </w:t>
            </w:r>
            <w:r w:rsidR="00BC2504">
              <w:rPr>
                <w:rFonts w:ascii="Arial" w:hAnsi="Arial" w:cs="Arial"/>
                <w:sz w:val="24"/>
                <w:szCs w:val="24"/>
              </w:rPr>
              <w:t xml:space="preserve">        </w:t>
            </w:r>
            <w:r w:rsidR="003B5BBE" w:rsidRPr="00BC2504">
              <w:rPr>
                <w:rFonts w:ascii="Arial" w:hAnsi="Arial" w:cs="Arial"/>
                <w:sz w:val="24"/>
                <w:szCs w:val="24"/>
              </w:rPr>
              <w:t>DE7 8LN</w:t>
            </w:r>
          </w:p>
          <w:p w:rsidR="00541C65" w:rsidRPr="00BC2504" w:rsidRDefault="00541C65" w:rsidP="00BC2504">
            <w:pPr>
              <w:ind w:right="-814"/>
              <w:jc w:val="center"/>
              <w:rPr>
                <w:rFonts w:ascii="Arial" w:hAnsi="Arial" w:cs="Arial"/>
                <w:sz w:val="24"/>
                <w:szCs w:val="24"/>
              </w:rPr>
            </w:pPr>
          </w:p>
          <w:p w:rsidR="00637B6C" w:rsidRPr="00BC2504" w:rsidRDefault="003B5BBE" w:rsidP="00BC2504">
            <w:pPr>
              <w:ind w:right="-814"/>
              <w:jc w:val="center"/>
              <w:rPr>
                <w:rFonts w:ascii="Arial" w:hAnsi="Arial" w:cs="Arial"/>
                <w:sz w:val="24"/>
                <w:szCs w:val="24"/>
              </w:rPr>
            </w:pPr>
            <w:r w:rsidRPr="00BC2504">
              <w:rPr>
                <w:rFonts w:ascii="Arial" w:hAnsi="Arial" w:cs="Arial"/>
                <w:sz w:val="24"/>
                <w:szCs w:val="24"/>
              </w:rPr>
              <w:t>0115 9</w:t>
            </w:r>
            <w:r w:rsidR="00C518D9" w:rsidRPr="00BC2504">
              <w:rPr>
                <w:rFonts w:ascii="Arial" w:hAnsi="Arial" w:cs="Arial"/>
                <w:sz w:val="24"/>
                <w:szCs w:val="24"/>
              </w:rPr>
              <w:t>512405</w:t>
            </w:r>
            <w:r w:rsidRPr="00BC2504">
              <w:rPr>
                <w:rFonts w:ascii="Arial" w:hAnsi="Arial" w:cs="Arial"/>
                <w:sz w:val="24"/>
                <w:szCs w:val="24"/>
              </w:rPr>
              <w:t xml:space="preserve"> </w:t>
            </w:r>
          </w:p>
          <w:p w:rsidR="00C270A0" w:rsidRPr="00C270A0" w:rsidRDefault="00C270A0" w:rsidP="00C270A0">
            <w:pPr>
              <w:jc w:val="right"/>
              <w:rPr>
                <w:sz w:val="24"/>
                <w:szCs w:val="24"/>
                <w:u w:val="single"/>
              </w:rPr>
            </w:pPr>
          </w:p>
          <w:p w:rsidR="00637B6C" w:rsidRDefault="00637B6C" w:rsidP="00637B6C">
            <w:pPr>
              <w:jc w:val="center"/>
            </w:pPr>
          </w:p>
        </w:tc>
      </w:tr>
      <w:tr w:rsidR="00637B6C" w:rsidTr="00BC2504">
        <w:trPr>
          <w:trHeight w:val="9498"/>
        </w:trPr>
        <w:tc>
          <w:tcPr>
            <w:tcW w:w="7830" w:type="dxa"/>
          </w:tcPr>
          <w:p w:rsidR="00637B6C" w:rsidRPr="00BC2504" w:rsidRDefault="00637B6C" w:rsidP="00643141">
            <w:pPr>
              <w:ind w:right="775"/>
              <w:jc w:val="both"/>
              <w:rPr>
                <w:b/>
                <w:caps/>
                <w:sz w:val="32"/>
                <w:szCs w:val="32"/>
              </w:rPr>
            </w:pPr>
            <w:r w:rsidRPr="00BC2504">
              <w:rPr>
                <w:b/>
                <w:caps/>
                <w:sz w:val="32"/>
                <w:szCs w:val="32"/>
              </w:rPr>
              <w:t>Anaesthetic:</w:t>
            </w:r>
          </w:p>
          <w:p w:rsidR="00637B6C" w:rsidRPr="00BC2504" w:rsidRDefault="00637B6C" w:rsidP="00643141">
            <w:pPr>
              <w:ind w:right="775"/>
              <w:jc w:val="both"/>
              <w:rPr>
                <w:rFonts w:ascii="Arial" w:hAnsi="Arial" w:cs="Arial"/>
                <w:sz w:val="24"/>
                <w:szCs w:val="24"/>
              </w:rPr>
            </w:pPr>
          </w:p>
          <w:p w:rsidR="00637B6C" w:rsidRPr="00BC2504" w:rsidRDefault="00637B6C" w:rsidP="00643141">
            <w:pPr>
              <w:ind w:right="775"/>
              <w:jc w:val="both"/>
              <w:rPr>
                <w:rFonts w:ascii="Arial" w:hAnsi="Arial" w:cs="Arial"/>
                <w:sz w:val="24"/>
                <w:szCs w:val="24"/>
              </w:rPr>
            </w:pPr>
            <w:r w:rsidRPr="00BC2504">
              <w:rPr>
                <w:rFonts w:ascii="Arial" w:hAnsi="Arial" w:cs="Arial"/>
                <w:sz w:val="24"/>
                <w:szCs w:val="24"/>
              </w:rPr>
              <w:t>You have been given a local anaesthetic today.</w:t>
            </w:r>
          </w:p>
          <w:p w:rsidR="00637B6C" w:rsidRPr="00BC2504" w:rsidRDefault="00637B6C" w:rsidP="00643141">
            <w:pPr>
              <w:ind w:right="775"/>
              <w:jc w:val="both"/>
              <w:rPr>
                <w:rFonts w:ascii="Arial" w:hAnsi="Arial" w:cs="Arial"/>
                <w:sz w:val="24"/>
                <w:szCs w:val="24"/>
              </w:rPr>
            </w:pPr>
          </w:p>
          <w:p w:rsidR="00637B6C" w:rsidRPr="00BC2504" w:rsidRDefault="00637B6C" w:rsidP="00643141">
            <w:pPr>
              <w:tabs>
                <w:tab w:val="left" w:pos="567"/>
              </w:tabs>
              <w:ind w:right="775"/>
              <w:jc w:val="both"/>
              <w:rPr>
                <w:rFonts w:ascii="Arial" w:hAnsi="Arial" w:cs="Arial"/>
                <w:sz w:val="24"/>
                <w:szCs w:val="24"/>
              </w:rPr>
            </w:pPr>
            <w:r w:rsidRPr="00BC2504">
              <w:rPr>
                <w:rFonts w:ascii="Arial" w:hAnsi="Arial" w:cs="Arial"/>
                <w:sz w:val="24"/>
                <w:szCs w:val="24"/>
              </w:rPr>
              <w:t>Left     ____</w:t>
            </w:r>
            <w:r w:rsidR="00643141" w:rsidRPr="00BC2504">
              <w:rPr>
                <w:rFonts w:ascii="Arial" w:hAnsi="Arial" w:cs="Arial"/>
                <w:sz w:val="24"/>
                <w:szCs w:val="24"/>
              </w:rPr>
              <w:t>___</w:t>
            </w:r>
            <w:r w:rsidR="00C518D9" w:rsidRPr="00BC2504">
              <w:rPr>
                <w:rFonts w:ascii="Arial" w:hAnsi="Arial" w:cs="Arial"/>
                <w:sz w:val="24"/>
                <w:szCs w:val="24"/>
              </w:rPr>
              <w:t>_____________</w:t>
            </w:r>
            <w:r w:rsidR="00643141" w:rsidRPr="00BC2504">
              <w:rPr>
                <w:rFonts w:ascii="Arial" w:hAnsi="Arial" w:cs="Arial"/>
                <w:sz w:val="24"/>
                <w:szCs w:val="24"/>
              </w:rPr>
              <w:t>__</w:t>
            </w:r>
            <w:r w:rsidRPr="00BC2504">
              <w:rPr>
                <w:rFonts w:ascii="Arial" w:hAnsi="Arial" w:cs="Arial"/>
                <w:sz w:val="24"/>
                <w:szCs w:val="24"/>
              </w:rPr>
              <w:t>_  _______________  ml</w:t>
            </w:r>
          </w:p>
          <w:p w:rsidR="00637B6C" w:rsidRPr="00BC2504" w:rsidRDefault="00637B6C" w:rsidP="00643141">
            <w:pPr>
              <w:tabs>
                <w:tab w:val="left" w:pos="567"/>
              </w:tabs>
              <w:ind w:right="775"/>
              <w:jc w:val="both"/>
              <w:rPr>
                <w:rFonts w:ascii="Arial" w:hAnsi="Arial" w:cs="Arial"/>
                <w:sz w:val="24"/>
                <w:szCs w:val="24"/>
              </w:rPr>
            </w:pPr>
          </w:p>
          <w:p w:rsidR="00637B6C" w:rsidRPr="00BC2504" w:rsidRDefault="00637B6C" w:rsidP="00643141">
            <w:pPr>
              <w:tabs>
                <w:tab w:val="left" w:pos="567"/>
              </w:tabs>
              <w:ind w:right="775"/>
              <w:jc w:val="both"/>
              <w:rPr>
                <w:rFonts w:ascii="Arial" w:hAnsi="Arial" w:cs="Arial"/>
                <w:sz w:val="24"/>
                <w:szCs w:val="24"/>
              </w:rPr>
            </w:pPr>
            <w:r w:rsidRPr="00BC2504">
              <w:rPr>
                <w:rFonts w:ascii="Arial" w:hAnsi="Arial" w:cs="Arial"/>
                <w:sz w:val="24"/>
                <w:szCs w:val="24"/>
              </w:rPr>
              <w:t>Right  ____</w:t>
            </w:r>
            <w:r w:rsidR="00643141" w:rsidRPr="00BC2504">
              <w:rPr>
                <w:rFonts w:ascii="Arial" w:hAnsi="Arial" w:cs="Arial"/>
                <w:sz w:val="24"/>
                <w:szCs w:val="24"/>
              </w:rPr>
              <w:t>_</w:t>
            </w:r>
            <w:r w:rsidR="00C518D9" w:rsidRPr="00BC2504">
              <w:rPr>
                <w:rFonts w:ascii="Arial" w:hAnsi="Arial" w:cs="Arial"/>
                <w:sz w:val="24"/>
                <w:szCs w:val="24"/>
              </w:rPr>
              <w:t>_____________</w:t>
            </w:r>
            <w:r w:rsidR="00643141" w:rsidRPr="00BC2504">
              <w:rPr>
                <w:rFonts w:ascii="Arial" w:hAnsi="Arial" w:cs="Arial"/>
                <w:sz w:val="24"/>
                <w:szCs w:val="24"/>
              </w:rPr>
              <w:t>____</w:t>
            </w:r>
            <w:r w:rsidRPr="00BC2504">
              <w:rPr>
                <w:rFonts w:ascii="Arial" w:hAnsi="Arial" w:cs="Arial"/>
                <w:sz w:val="24"/>
                <w:szCs w:val="24"/>
              </w:rPr>
              <w:t>_  _______________  ml</w:t>
            </w:r>
          </w:p>
          <w:p w:rsidR="00637B6C" w:rsidRPr="00BC2504" w:rsidRDefault="00637B6C" w:rsidP="00643141">
            <w:pPr>
              <w:tabs>
                <w:tab w:val="left" w:pos="567"/>
              </w:tabs>
              <w:ind w:right="775"/>
              <w:jc w:val="both"/>
              <w:rPr>
                <w:rFonts w:ascii="Arial" w:hAnsi="Arial" w:cs="Arial"/>
                <w:sz w:val="24"/>
                <w:szCs w:val="24"/>
              </w:rPr>
            </w:pPr>
          </w:p>
          <w:p w:rsidR="00637B6C" w:rsidRPr="00BC2504" w:rsidRDefault="00637B6C" w:rsidP="00643141">
            <w:pPr>
              <w:tabs>
                <w:tab w:val="left" w:pos="567"/>
              </w:tabs>
              <w:ind w:right="775"/>
              <w:jc w:val="both"/>
              <w:rPr>
                <w:rFonts w:ascii="Arial" w:hAnsi="Arial" w:cs="Arial"/>
                <w:sz w:val="24"/>
                <w:szCs w:val="24"/>
              </w:rPr>
            </w:pPr>
            <w:r w:rsidRPr="00BC2504">
              <w:rPr>
                <w:rFonts w:ascii="Arial" w:hAnsi="Arial" w:cs="Arial"/>
                <w:sz w:val="24"/>
                <w:szCs w:val="24"/>
              </w:rPr>
              <w:t xml:space="preserve">3% </w:t>
            </w:r>
            <w:proofErr w:type="spellStart"/>
            <w:r w:rsidRPr="00BC2504">
              <w:rPr>
                <w:rFonts w:ascii="Arial" w:hAnsi="Arial" w:cs="Arial"/>
                <w:sz w:val="24"/>
                <w:szCs w:val="24"/>
              </w:rPr>
              <w:t>Scandonest</w:t>
            </w:r>
            <w:proofErr w:type="spellEnd"/>
            <w:r w:rsidRPr="00BC2504">
              <w:rPr>
                <w:rFonts w:ascii="Arial" w:hAnsi="Arial" w:cs="Arial"/>
                <w:sz w:val="24"/>
                <w:szCs w:val="24"/>
              </w:rPr>
              <w:t xml:space="preserve"> Plain solution has been administer</w:t>
            </w:r>
            <w:r w:rsidR="008D66C0" w:rsidRPr="00BC2504">
              <w:rPr>
                <w:rFonts w:ascii="Arial" w:hAnsi="Arial" w:cs="Arial"/>
                <w:sz w:val="24"/>
                <w:szCs w:val="24"/>
              </w:rPr>
              <w:t>ed by injection</w:t>
            </w:r>
            <w:r w:rsidRPr="00BC2504">
              <w:rPr>
                <w:rFonts w:ascii="Arial" w:hAnsi="Arial" w:cs="Arial"/>
                <w:sz w:val="24"/>
                <w:szCs w:val="24"/>
              </w:rPr>
              <w:t>.</w:t>
            </w:r>
          </w:p>
          <w:p w:rsidR="00637B6C" w:rsidRPr="00BC2504" w:rsidRDefault="00637B6C" w:rsidP="00643141">
            <w:pPr>
              <w:tabs>
                <w:tab w:val="left" w:pos="567"/>
              </w:tabs>
              <w:ind w:right="775"/>
              <w:jc w:val="both"/>
              <w:rPr>
                <w:rFonts w:ascii="Arial" w:hAnsi="Arial" w:cs="Arial"/>
                <w:sz w:val="24"/>
                <w:szCs w:val="24"/>
              </w:rPr>
            </w:pPr>
          </w:p>
          <w:p w:rsidR="00637B6C" w:rsidRPr="00BC2504" w:rsidRDefault="00E50168" w:rsidP="00643141">
            <w:pPr>
              <w:tabs>
                <w:tab w:val="left" w:pos="567"/>
              </w:tabs>
              <w:ind w:right="775"/>
              <w:jc w:val="both"/>
              <w:rPr>
                <w:rFonts w:ascii="Arial" w:hAnsi="Arial" w:cs="Arial"/>
                <w:sz w:val="24"/>
                <w:szCs w:val="24"/>
              </w:rPr>
            </w:pPr>
            <w:r w:rsidRPr="00BC2504">
              <w:rPr>
                <w:rFonts w:ascii="Arial" w:hAnsi="Arial" w:cs="Arial"/>
                <w:sz w:val="24"/>
                <w:szCs w:val="24"/>
              </w:rPr>
              <w:t>10% Sodium Hydroxide</w:t>
            </w:r>
            <w:r w:rsidR="008D66C0" w:rsidRPr="00BC2504">
              <w:rPr>
                <w:rFonts w:ascii="Arial" w:hAnsi="Arial" w:cs="Arial"/>
                <w:sz w:val="24"/>
                <w:szCs w:val="24"/>
              </w:rPr>
              <w:t xml:space="preserve"> solution </w:t>
            </w:r>
            <w:r w:rsidR="00637B6C" w:rsidRPr="00BC2504">
              <w:rPr>
                <w:rFonts w:ascii="Arial" w:hAnsi="Arial" w:cs="Arial"/>
                <w:sz w:val="24"/>
                <w:szCs w:val="24"/>
              </w:rPr>
              <w:t>has been</w:t>
            </w:r>
            <w:r w:rsidR="008D66C0" w:rsidRPr="00BC2504">
              <w:rPr>
                <w:rFonts w:ascii="Arial" w:hAnsi="Arial" w:cs="Arial"/>
                <w:sz w:val="24"/>
                <w:szCs w:val="24"/>
              </w:rPr>
              <w:t xml:space="preserve"> applied</w:t>
            </w:r>
            <w:r w:rsidR="00637B6C" w:rsidRPr="00BC2504">
              <w:rPr>
                <w:rFonts w:ascii="Arial" w:hAnsi="Arial" w:cs="Arial"/>
                <w:sz w:val="24"/>
                <w:szCs w:val="24"/>
              </w:rPr>
              <w:t xml:space="preserve"> to cauterise the wound.</w:t>
            </w:r>
          </w:p>
          <w:p w:rsidR="00637B6C" w:rsidRPr="00BC2504" w:rsidRDefault="00637B6C" w:rsidP="00643141">
            <w:pPr>
              <w:tabs>
                <w:tab w:val="left" w:pos="567"/>
              </w:tabs>
              <w:ind w:right="775"/>
              <w:jc w:val="both"/>
              <w:rPr>
                <w:rFonts w:ascii="Arial" w:hAnsi="Arial" w:cs="Arial"/>
                <w:sz w:val="24"/>
                <w:szCs w:val="24"/>
              </w:rPr>
            </w:pPr>
          </w:p>
          <w:p w:rsidR="00637B6C" w:rsidRPr="00BC2504" w:rsidRDefault="00637B6C" w:rsidP="00643141">
            <w:pPr>
              <w:tabs>
                <w:tab w:val="left" w:pos="567"/>
              </w:tabs>
              <w:ind w:right="775"/>
              <w:jc w:val="both"/>
              <w:rPr>
                <w:rFonts w:ascii="Arial" w:hAnsi="Arial" w:cs="Arial"/>
                <w:sz w:val="24"/>
                <w:szCs w:val="24"/>
              </w:rPr>
            </w:pPr>
            <w:r w:rsidRPr="00BC2504">
              <w:rPr>
                <w:rFonts w:ascii="Arial" w:hAnsi="Arial" w:cs="Arial"/>
                <w:sz w:val="24"/>
                <w:szCs w:val="24"/>
              </w:rPr>
              <w:t>The anaesthetic will usually last for 2 hours and you may experience “pins and needles” as this wears off.</w:t>
            </w:r>
          </w:p>
          <w:p w:rsidR="00035512" w:rsidRPr="00BC2504" w:rsidRDefault="00035512" w:rsidP="00643141">
            <w:pPr>
              <w:tabs>
                <w:tab w:val="left" w:pos="567"/>
              </w:tabs>
              <w:ind w:right="775"/>
              <w:jc w:val="both"/>
              <w:rPr>
                <w:rFonts w:ascii="Arial" w:hAnsi="Arial" w:cs="Arial"/>
                <w:sz w:val="24"/>
                <w:szCs w:val="24"/>
              </w:rPr>
            </w:pPr>
          </w:p>
          <w:p w:rsidR="00637B6C" w:rsidRPr="00BC2504" w:rsidRDefault="00035512" w:rsidP="00643141">
            <w:pPr>
              <w:tabs>
                <w:tab w:val="left" w:pos="567"/>
              </w:tabs>
              <w:ind w:right="775"/>
              <w:jc w:val="both"/>
              <w:rPr>
                <w:rFonts w:ascii="Arial" w:hAnsi="Arial" w:cs="Arial"/>
                <w:sz w:val="24"/>
                <w:szCs w:val="24"/>
              </w:rPr>
            </w:pPr>
            <w:r w:rsidRPr="00BC2504">
              <w:rPr>
                <w:rFonts w:ascii="Arial" w:hAnsi="Arial" w:cs="Arial"/>
                <w:sz w:val="24"/>
                <w:szCs w:val="24"/>
              </w:rPr>
              <w:t>the toe may be painful after the anaesthetic wears off and can be managed with regular pain relief such as paracetamol. (Please take advice from community pharmacist or doctor to ensure these are suitable for you.)</w:t>
            </w:r>
          </w:p>
          <w:p w:rsidR="00637B6C" w:rsidRPr="00BC2504" w:rsidRDefault="00637B6C" w:rsidP="00643141">
            <w:pPr>
              <w:tabs>
                <w:tab w:val="left" w:pos="567"/>
              </w:tabs>
              <w:ind w:right="775"/>
              <w:jc w:val="both"/>
              <w:rPr>
                <w:rFonts w:ascii="Arial" w:hAnsi="Arial" w:cs="Arial"/>
                <w:sz w:val="24"/>
                <w:szCs w:val="24"/>
              </w:rPr>
            </w:pPr>
          </w:p>
          <w:p w:rsidR="00637B6C" w:rsidRPr="00BC2504" w:rsidRDefault="00637B6C" w:rsidP="00643141">
            <w:pPr>
              <w:tabs>
                <w:tab w:val="left" w:pos="567"/>
              </w:tabs>
              <w:ind w:right="775"/>
              <w:jc w:val="both"/>
              <w:rPr>
                <w:rFonts w:ascii="Arial" w:hAnsi="Arial" w:cs="Arial"/>
                <w:sz w:val="24"/>
                <w:szCs w:val="24"/>
              </w:rPr>
            </w:pPr>
            <w:r w:rsidRPr="00BC2504">
              <w:rPr>
                <w:rFonts w:ascii="Arial" w:hAnsi="Arial" w:cs="Arial"/>
                <w:sz w:val="24"/>
                <w:szCs w:val="24"/>
              </w:rPr>
              <w:t>Also avoid alcohol for today as this may increase the chances of the wound bleeding.</w:t>
            </w:r>
          </w:p>
          <w:p w:rsidR="00637B6C" w:rsidRPr="00BC2504" w:rsidRDefault="00637B6C" w:rsidP="00643141">
            <w:pPr>
              <w:tabs>
                <w:tab w:val="left" w:pos="567"/>
              </w:tabs>
              <w:ind w:right="775"/>
              <w:jc w:val="both"/>
              <w:rPr>
                <w:rFonts w:ascii="Arial" w:hAnsi="Arial" w:cs="Arial"/>
                <w:sz w:val="24"/>
                <w:szCs w:val="24"/>
              </w:rPr>
            </w:pPr>
          </w:p>
          <w:p w:rsidR="00637B6C" w:rsidRPr="00BC2504" w:rsidRDefault="00637B6C" w:rsidP="00643141">
            <w:pPr>
              <w:tabs>
                <w:tab w:val="left" w:pos="567"/>
              </w:tabs>
              <w:ind w:right="775"/>
              <w:jc w:val="both"/>
              <w:rPr>
                <w:rFonts w:ascii="Arial" w:hAnsi="Arial" w:cs="Arial"/>
                <w:b/>
                <w:caps/>
                <w:sz w:val="24"/>
                <w:szCs w:val="24"/>
              </w:rPr>
            </w:pPr>
            <w:r w:rsidRPr="00BC2504">
              <w:rPr>
                <w:rFonts w:ascii="Arial" w:hAnsi="Arial" w:cs="Arial"/>
                <w:b/>
                <w:caps/>
                <w:sz w:val="24"/>
                <w:szCs w:val="24"/>
              </w:rPr>
              <w:t>Dressing:</w:t>
            </w:r>
          </w:p>
          <w:p w:rsidR="00637B6C" w:rsidRPr="00BC2504" w:rsidRDefault="00637B6C" w:rsidP="00643141">
            <w:pPr>
              <w:tabs>
                <w:tab w:val="left" w:pos="567"/>
              </w:tabs>
              <w:ind w:right="775"/>
              <w:jc w:val="both"/>
              <w:rPr>
                <w:rFonts w:ascii="Arial" w:hAnsi="Arial" w:cs="Arial"/>
                <w:sz w:val="24"/>
                <w:szCs w:val="24"/>
              </w:rPr>
            </w:pPr>
          </w:p>
          <w:p w:rsidR="00637B6C" w:rsidRPr="00BC2504" w:rsidRDefault="00637B6C" w:rsidP="00643141">
            <w:pPr>
              <w:tabs>
                <w:tab w:val="left" w:pos="567"/>
              </w:tabs>
              <w:ind w:right="775"/>
              <w:jc w:val="both"/>
              <w:rPr>
                <w:rFonts w:ascii="Arial" w:hAnsi="Arial" w:cs="Arial"/>
                <w:sz w:val="24"/>
                <w:szCs w:val="24"/>
              </w:rPr>
            </w:pPr>
            <w:r w:rsidRPr="00BC2504">
              <w:rPr>
                <w:rFonts w:ascii="Arial" w:hAnsi="Arial" w:cs="Arial"/>
                <w:sz w:val="24"/>
                <w:szCs w:val="24"/>
              </w:rPr>
              <w:t xml:space="preserve">You will have a large dressing on the toe(s) that have been operated on.  This is to protect it </w:t>
            </w:r>
            <w:r w:rsidR="00DD3025" w:rsidRPr="00BC2504">
              <w:rPr>
                <w:rFonts w:ascii="Arial" w:hAnsi="Arial" w:cs="Arial"/>
                <w:sz w:val="24"/>
                <w:szCs w:val="24"/>
              </w:rPr>
              <w:t>and</w:t>
            </w:r>
            <w:r w:rsidRPr="00BC2504">
              <w:rPr>
                <w:rFonts w:ascii="Arial" w:hAnsi="Arial" w:cs="Arial"/>
                <w:sz w:val="24"/>
                <w:szCs w:val="24"/>
              </w:rPr>
              <w:t xml:space="preserve"> to be a sterile barrier.</w:t>
            </w:r>
          </w:p>
          <w:p w:rsidR="00637B6C" w:rsidRPr="00BC2504" w:rsidRDefault="00637B6C" w:rsidP="00643141">
            <w:pPr>
              <w:tabs>
                <w:tab w:val="left" w:pos="567"/>
              </w:tabs>
              <w:ind w:right="775"/>
              <w:jc w:val="both"/>
              <w:rPr>
                <w:rFonts w:ascii="Arial" w:hAnsi="Arial" w:cs="Arial"/>
                <w:sz w:val="24"/>
                <w:szCs w:val="24"/>
              </w:rPr>
            </w:pPr>
          </w:p>
          <w:p w:rsidR="00637B6C" w:rsidRPr="00BC2504" w:rsidRDefault="00637B6C" w:rsidP="00BC2504">
            <w:pPr>
              <w:tabs>
                <w:tab w:val="left" w:pos="567"/>
              </w:tabs>
              <w:ind w:right="775"/>
              <w:jc w:val="both"/>
              <w:rPr>
                <w:rFonts w:ascii="Arial" w:hAnsi="Arial" w:cs="Arial"/>
                <w:sz w:val="24"/>
                <w:szCs w:val="24"/>
              </w:rPr>
            </w:pPr>
            <w:r w:rsidRPr="00BC2504">
              <w:rPr>
                <w:rFonts w:ascii="Arial" w:hAnsi="Arial" w:cs="Arial"/>
                <w:sz w:val="24"/>
                <w:szCs w:val="24"/>
              </w:rPr>
              <w:t>You must:</w:t>
            </w:r>
          </w:p>
          <w:p w:rsidR="00637B6C" w:rsidRPr="00BC2504" w:rsidRDefault="00637B6C" w:rsidP="00BC2504">
            <w:pPr>
              <w:pStyle w:val="ListParagraph"/>
              <w:numPr>
                <w:ilvl w:val="0"/>
                <w:numId w:val="1"/>
              </w:numPr>
              <w:tabs>
                <w:tab w:val="left" w:pos="567"/>
              </w:tabs>
              <w:ind w:right="775"/>
              <w:jc w:val="both"/>
              <w:rPr>
                <w:rFonts w:ascii="Arial" w:hAnsi="Arial" w:cs="Arial"/>
                <w:sz w:val="24"/>
                <w:szCs w:val="24"/>
              </w:rPr>
            </w:pPr>
            <w:r w:rsidRPr="00BC2504">
              <w:rPr>
                <w:rFonts w:ascii="Arial" w:hAnsi="Arial" w:cs="Arial"/>
                <w:sz w:val="24"/>
                <w:szCs w:val="24"/>
              </w:rPr>
              <w:t>Keep this</w:t>
            </w:r>
            <w:r w:rsidR="00917A62" w:rsidRPr="00BC2504">
              <w:rPr>
                <w:rFonts w:ascii="Arial" w:hAnsi="Arial" w:cs="Arial"/>
                <w:sz w:val="24"/>
                <w:szCs w:val="24"/>
              </w:rPr>
              <w:t xml:space="preserve"> dressing</w:t>
            </w:r>
            <w:r w:rsidRPr="00BC2504">
              <w:rPr>
                <w:rFonts w:ascii="Arial" w:hAnsi="Arial" w:cs="Arial"/>
                <w:sz w:val="24"/>
                <w:szCs w:val="24"/>
              </w:rPr>
              <w:t xml:space="preserve"> on</w:t>
            </w:r>
            <w:r w:rsidR="00917A62" w:rsidRPr="00BC2504">
              <w:rPr>
                <w:rFonts w:ascii="Arial" w:hAnsi="Arial" w:cs="Arial"/>
                <w:sz w:val="24"/>
                <w:szCs w:val="24"/>
              </w:rPr>
              <w:t xml:space="preserve"> and dry</w:t>
            </w:r>
            <w:r w:rsidRPr="00BC2504">
              <w:rPr>
                <w:rFonts w:ascii="Arial" w:hAnsi="Arial" w:cs="Arial"/>
                <w:sz w:val="24"/>
                <w:szCs w:val="24"/>
              </w:rPr>
              <w:t xml:space="preserve"> </w:t>
            </w:r>
            <w:r w:rsidR="002B0308" w:rsidRPr="00BC2504">
              <w:rPr>
                <w:rFonts w:ascii="Arial" w:hAnsi="Arial" w:cs="Arial"/>
                <w:sz w:val="24"/>
                <w:szCs w:val="24"/>
              </w:rPr>
              <w:t>for 24hrs</w:t>
            </w:r>
            <w:r w:rsidR="00A47963" w:rsidRPr="00BC2504">
              <w:rPr>
                <w:rFonts w:ascii="Arial" w:hAnsi="Arial" w:cs="Arial"/>
                <w:sz w:val="24"/>
                <w:szCs w:val="24"/>
              </w:rPr>
              <w:t xml:space="preserve"> </w:t>
            </w:r>
          </w:p>
          <w:p w:rsidR="00637B6C" w:rsidRDefault="00A47963" w:rsidP="00BC2504">
            <w:pPr>
              <w:pStyle w:val="ListParagraph"/>
              <w:numPr>
                <w:ilvl w:val="0"/>
                <w:numId w:val="1"/>
              </w:numPr>
              <w:tabs>
                <w:tab w:val="left" w:pos="567"/>
              </w:tabs>
              <w:ind w:right="775"/>
              <w:jc w:val="both"/>
            </w:pPr>
            <w:r w:rsidRPr="00BC2504">
              <w:rPr>
                <w:rFonts w:ascii="Arial" w:hAnsi="Arial" w:cs="Arial"/>
                <w:sz w:val="24"/>
                <w:szCs w:val="24"/>
              </w:rPr>
              <w:t xml:space="preserve">Please </w:t>
            </w:r>
            <w:r w:rsidR="00CA217B" w:rsidRPr="00BC2504">
              <w:rPr>
                <w:rFonts w:ascii="Arial" w:hAnsi="Arial" w:cs="Arial"/>
                <w:sz w:val="24"/>
                <w:szCs w:val="24"/>
              </w:rPr>
              <w:t>follow</w:t>
            </w:r>
            <w:r w:rsidR="00DC0023" w:rsidRPr="00BC2504">
              <w:rPr>
                <w:rFonts w:ascii="Arial" w:hAnsi="Arial" w:cs="Arial"/>
                <w:sz w:val="24"/>
                <w:szCs w:val="24"/>
              </w:rPr>
              <w:t xml:space="preserve"> </w:t>
            </w:r>
            <w:r w:rsidR="00CA217B" w:rsidRPr="00BC2504">
              <w:rPr>
                <w:rFonts w:ascii="Arial" w:hAnsi="Arial" w:cs="Arial"/>
                <w:sz w:val="24"/>
                <w:szCs w:val="24"/>
              </w:rPr>
              <w:t xml:space="preserve">the </w:t>
            </w:r>
            <w:r w:rsidR="00B613B9" w:rsidRPr="00BC2504">
              <w:rPr>
                <w:rFonts w:ascii="Arial" w:hAnsi="Arial" w:cs="Arial"/>
                <w:sz w:val="24"/>
                <w:szCs w:val="24"/>
              </w:rPr>
              <w:t>re</w:t>
            </w:r>
            <w:r w:rsidR="00CA217B" w:rsidRPr="00BC2504">
              <w:rPr>
                <w:rFonts w:ascii="Arial" w:hAnsi="Arial" w:cs="Arial"/>
                <w:sz w:val="24"/>
                <w:szCs w:val="24"/>
              </w:rPr>
              <w:t xml:space="preserve">dressing advice on the back of the </w:t>
            </w:r>
            <w:r w:rsidR="00D12E55" w:rsidRPr="00BC2504">
              <w:rPr>
                <w:rFonts w:ascii="Arial" w:hAnsi="Arial" w:cs="Arial"/>
                <w:sz w:val="24"/>
                <w:szCs w:val="24"/>
              </w:rPr>
              <w:t xml:space="preserve">booklet. For </w:t>
            </w:r>
            <w:r w:rsidR="009A2609" w:rsidRPr="00BC2504">
              <w:rPr>
                <w:rFonts w:ascii="Arial" w:hAnsi="Arial" w:cs="Arial"/>
                <w:sz w:val="24"/>
                <w:szCs w:val="24"/>
              </w:rPr>
              <w:t xml:space="preserve">further advice please read </w:t>
            </w:r>
            <w:r w:rsidR="00B613B9" w:rsidRPr="00BC2504">
              <w:rPr>
                <w:rFonts w:ascii="Arial" w:hAnsi="Arial" w:cs="Arial"/>
                <w:sz w:val="24"/>
                <w:szCs w:val="24"/>
              </w:rPr>
              <w:t>the “</w:t>
            </w:r>
            <w:r w:rsidR="009A2609" w:rsidRPr="00BC2504">
              <w:rPr>
                <w:rFonts w:ascii="Arial" w:hAnsi="Arial" w:cs="Arial"/>
                <w:sz w:val="24"/>
                <w:szCs w:val="24"/>
              </w:rPr>
              <w:t>After care advice sheet</w:t>
            </w:r>
            <w:r w:rsidR="00B613B9" w:rsidRPr="00BC2504">
              <w:rPr>
                <w:rFonts w:ascii="Arial" w:hAnsi="Arial" w:cs="Arial"/>
                <w:sz w:val="24"/>
                <w:szCs w:val="24"/>
              </w:rPr>
              <w:t>”</w:t>
            </w:r>
            <w:r w:rsidR="009A2609" w:rsidRPr="00BC2504">
              <w:rPr>
                <w:rFonts w:ascii="Arial" w:hAnsi="Arial" w:cs="Arial"/>
                <w:sz w:val="24"/>
                <w:szCs w:val="24"/>
              </w:rPr>
              <w:t xml:space="preserve"> given to you at your appointment</w:t>
            </w:r>
            <w:r w:rsidR="00B613B9" w:rsidRPr="00BC2504">
              <w:rPr>
                <w:rFonts w:ascii="Arial" w:hAnsi="Arial" w:cs="Arial"/>
                <w:sz w:val="24"/>
                <w:szCs w:val="24"/>
              </w:rPr>
              <w:t>.</w:t>
            </w:r>
          </w:p>
        </w:tc>
        <w:tc>
          <w:tcPr>
            <w:tcW w:w="7480" w:type="dxa"/>
            <w:gridSpan w:val="2"/>
          </w:tcPr>
          <w:p w:rsidR="00637B6C" w:rsidRDefault="00637B6C" w:rsidP="00643141">
            <w:pPr>
              <w:ind w:left="851"/>
              <w:jc w:val="both"/>
            </w:pPr>
          </w:p>
          <w:p w:rsidR="00541C65" w:rsidRPr="00BC2504" w:rsidRDefault="00541C65" w:rsidP="00643141">
            <w:pPr>
              <w:ind w:left="851"/>
              <w:jc w:val="both"/>
              <w:rPr>
                <w:b/>
                <w:caps/>
                <w:sz w:val="32"/>
                <w:szCs w:val="32"/>
              </w:rPr>
            </w:pPr>
            <w:r w:rsidRPr="00BC2504">
              <w:rPr>
                <w:b/>
                <w:caps/>
                <w:sz w:val="32"/>
                <w:szCs w:val="32"/>
              </w:rPr>
              <w:t>Your 1</w:t>
            </w:r>
            <w:r w:rsidRPr="00BC2504">
              <w:rPr>
                <w:b/>
                <w:caps/>
                <w:sz w:val="32"/>
                <w:szCs w:val="32"/>
                <w:vertAlign w:val="superscript"/>
              </w:rPr>
              <w:t>st</w:t>
            </w:r>
            <w:r w:rsidRPr="00BC2504">
              <w:rPr>
                <w:b/>
                <w:caps/>
                <w:sz w:val="32"/>
                <w:szCs w:val="32"/>
              </w:rPr>
              <w:t xml:space="preserve"> redressing appointment is :-</w:t>
            </w:r>
          </w:p>
          <w:p w:rsidR="00541C65" w:rsidRDefault="00541C65" w:rsidP="00643141">
            <w:pPr>
              <w:ind w:left="851"/>
              <w:jc w:val="both"/>
            </w:pPr>
          </w:p>
          <w:p w:rsidR="00541C65" w:rsidRPr="00BC2504" w:rsidRDefault="00541C65" w:rsidP="00643141">
            <w:pPr>
              <w:ind w:left="851"/>
              <w:jc w:val="both"/>
              <w:rPr>
                <w:rFonts w:ascii="Arial" w:hAnsi="Arial" w:cs="Arial"/>
                <w:sz w:val="24"/>
                <w:szCs w:val="24"/>
              </w:rPr>
            </w:pPr>
            <w:r w:rsidRPr="00BC2504">
              <w:rPr>
                <w:rFonts w:ascii="Arial" w:hAnsi="Arial" w:cs="Arial"/>
                <w:sz w:val="24"/>
                <w:szCs w:val="24"/>
              </w:rPr>
              <w:t>Date:                                                               Time:</w:t>
            </w:r>
          </w:p>
          <w:p w:rsidR="00541C65" w:rsidRPr="00BC2504" w:rsidRDefault="00541C65" w:rsidP="00643141">
            <w:pPr>
              <w:ind w:left="851"/>
              <w:jc w:val="both"/>
              <w:rPr>
                <w:rFonts w:ascii="Arial" w:hAnsi="Arial" w:cs="Arial"/>
                <w:sz w:val="24"/>
                <w:szCs w:val="24"/>
              </w:rPr>
            </w:pPr>
          </w:p>
          <w:p w:rsidR="00541C65" w:rsidRPr="00BC2504" w:rsidRDefault="00615A22" w:rsidP="00BC2504">
            <w:pPr>
              <w:rPr>
                <w:rFonts w:ascii="Arial" w:hAnsi="Arial" w:cs="Arial"/>
                <w:sz w:val="24"/>
                <w:szCs w:val="24"/>
              </w:rPr>
            </w:pPr>
            <w:r w:rsidRPr="00BC2504">
              <w:rPr>
                <w:rFonts w:ascii="Arial" w:hAnsi="Arial" w:cs="Arial"/>
                <w:sz w:val="24"/>
                <w:szCs w:val="24"/>
              </w:rPr>
              <w:t xml:space="preserve">             </w:t>
            </w:r>
            <w:r w:rsidR="00541C65" w:rsidRPr="00BC2504">
              <w:rPr>
                <w:rFonts w:ascii="Arial" w:hAnsi="Arial" w:cs="Arial"/>
                <w:sz w:val="24"/>
                <w:szCs w:val="24"/>
              </w:rPr>
              <w:t xml:space="preserve">At:  </w:t>
            </w:r>
            <w:r w:rsidR="00643141" w:rsidRPr="00BC2504">
              <w:rPr>
                <w:rFonts w:ascii="Arial" w:hAnsi="Arial" w:cs="Arial"/>
                <w:sz w:val="24"/>
                <w:szCs w:val="24"/>
              </w:rPr>
              <w:t xml:space="preserve"> </w:t>
            </w:r>
            <w:r w:rsidRPr="00BC2504">
              <w:rPr>
                <w:rFonts w:ascii="Arial" w:hAnsi="Arial" w:cs="Arial"/>
                <w:sz w:val="24"/>
                <w:szCs w:val="24"/>
              </w:rPr>
              <w:t xml:space="preserve"> </w:t>
            </w:r>
          </w:p>
          <w:p w:rsidR="00541C65" w:rsidRPr="00BC2504" w:rsidRDefault="00615A22" w:rsidP="00BC2504">
            <w:pPr>
              <w:ind w:left="851"/>
              <w:jc w:val="both"/>
              <w:rPr>
                <w:rFonts w:ascii="Arial" w:hAnsi="Arial" w:cs="Arial"/>
                <w:sz w:val="24"/>
                <w:szCs w:val="24"/>
              </w:rPr>
            </w:pPr>
            <w:r w:rsidRPr="00BC2504">
              <w:rPr>
                <w:rFonts w:ascii="Arial" w:hAnsi="Arial" w:cs="Arial"/>
                <w:sz w:val="24"/>
                <w:szCs w:val="24"/>
              </w:rPr>
              <w:t xml:space="preserve">         </w:t>
            </w:r>
          </w:p>
          <w:p w:rsidR="00541C65" w:rsidRPr="00BC2504" w:rsidRDefault="00615A22" w:rsidP="00BC2504">
            <w:pPr>
              <w:ind w:left="851"/>
              <w:jc w:val="both"/>
              <w:rPr>
                <w:rFonts w:ascii="Arial" w:hAnsi="Arial" w:cs="Arial"/>
                <w:sz w:val="24"/>
                <w:szCs w:val="24"/>
              </w:rPr>
            </w:pPr>
            <w:r w:rsidRPr="00BC2504">
              <w:rPr>
                <w:rFonts w:ascii="Arial" w:hAnsi="Arial" w:cs="Arial"/>
                <w:sz w:val="24"/>
                <w:szCs w:val="24"/>
              </w:rPr>
              <w:t xml:space="preserve">         </w:t>
            </w:r>
          </w:p>
          <w:p w:rsidR="00541C65" w:rsidRPr="00BC2504" w:rsidRDefault="00541C65" w:rsidP="00BC2504">
            <w:pPr>
              <w:ind w:left="851"/>
              <w:jc w:val="both"/>
              <w:rPr>
                <w:rFonts w:ascii="Arial" w:hAnsi="Arial" w:cs="Arial"/>
                <w:sz w:val="24"/>
                <w:szCs w:val="24"/>
              </w:rPr>
            </w:pPr>
          </w:p>
          <w:p w:rsidR="00541C65" w:rsidRPr="00BC2504" w:rsidRDefault="00615A22" w:rsidP="00BC2504">
            <w:pPr>
              <w:jc w:val="both"/>
              <w:rPr>
                <w:rFonts w:ascii="Arial" w:hAnsi="Arial" w:cs="Arial"/>
                <w:sz w:val="24"/>
                <w:szCs w:val="24"/>
              </w:rPr>
            </w:pPr>
            <w:r w:rsidRPr="00BC2504">
              <w:rPr>
                <w:rFonts w:ascii="Arial" w:hAnsi="Arial" w:cs="Arial"/>
                <w:sz w:val="24"/>
                <w:szCs w:val="24"/>
              </w:rPr>
              <w:t xml:space="preserve">             </w:t>
            </w:r>
            <w:r w:rsidR="003B5BBE" w:rsidRPr="00BC2504">
              <w:rPr>
                <w:rFonts w:ascii="Arial" w:hAnsi="Arial" w:cs="Arial"/>
                <w:sz w:val="24"/>
                <w:szCs w:val="24"/>
              </w:rPr>
              <w:t xml:space="preserve">Tel:   </w:t>
            </w:r>
          </w:p>
          <w:p w:rsidR="00541C65" w:rsidRPr="00BC2504" w:rsidRDefault="00541C65" w:rsidP="00643141">
            <w:pPr>
              <w:ind w:left="851"/>
              <w:jc w:val="both"/>
              <w:rPr>
                <w:rFonts w:ascii="Arial" w:hAnsi="Arial" w:cs="Arial"/>
                <w:sz w:val="24"/>
                <w:szCs w:val="24"/>
              </w:rPr>
            </w:pPr>
          </w:p>
          <w:p w:rsidR="00541C65" w:rsidRDefault="00541C65" w:rsidP="00643141">
            <w:pPr>
              <w:ind w:left="851"/>
              <w:jc w:val="both"/>
            </w:pPr>
          </w:p>
          <w:p w:rsidR="00541C65" w:rsidRPr="00BC2504" w:rsidRDefault="00541C65" w:rsidP="00643141">
            <w:pPr>
              <w:ind w:left="851"/>
              <w:jc w:val="both"/>
              <w:rPr>
                <w:b/>
                <w:caps/>
                <w:sz w:val="32"/>
                <w:szCs w:val="32"/>
              </w:rPr>
            </w:pPr>
            <w:r w:rsidRPr="00BC2504">
              <w:rPr>
                <w:b/>
                <w:caps/>
                <w:sz w:val="32"/>
                <w:szCs w:val="32"/>
              </w:rPr>
              <w:t>Other advice:</w:t>
            </w:r>
          </w:p>
          <w:p w:rsidR="00541C65" w:rsidRPr="00BC2504" w:rsidRDefault="00541C65" w:rsidP="00643141">
            <w:pPr>
              <w:ind w:left="851"/>
              <w:jc w:val="both"/>
              <w:rPr>
                <w:rFonts w:ascii="Arial" w:hAnsi="Arial" w:cs="Arial"/>
                <w:sz w:val="24"/>
                <w:szCs w:val="24"/>
              </w:rPr>
            </w:pPr>
          </w:p>
          <w:p w:rsidR="00541C65" w:rsidRPr="00BC2504" w:rsidRDefault="00541C65" w:rsidP="00643141">
            <w:pPr>
              <w:ind w:left="851"/>
              <w:jc w:val="both"/>
              <w:rPr>
                <w:rFonts w:ascii="Arial" w:hAnsi="Arial" w:cs="Arial"/>
                <w:sz w:val="24"/>
                <w:szCs w:val="24"/>
              </w:rPr>
            </w:pPr>
            <w:r w:rsidRPr="00BC2504">
              <w:rPr>
                <w:rFonts w:ascii="Arial" w:hAnsi="Arial" w:cs="Arial"/>
                <w:sz w:val="24"/>
                <w:szCs w:val="24"/>
              </w:rPr>
              <w:t xml:space="preserve">It is recommended that you do not drive for the rest of today.  Please check your insurance policy </w:t>
            </w:r>
            <w:r w:rsidR="00B613B9" w:rsidRPr="00BC2504">
              <w:rPr>
                <w:rFonts w:ascii="Arial" w:hAnsi="Arial" w:cs="Arial"/>
                <w:sz w:val="24"/>
                <w:szCs w:val="24"/>
              </w:rPr>
              <w:t xml:space="preserve">before returning to driving. </w:t>
            </w:r>
          </w:p>
          <w:p w:rsidR="00541C65" w:rsidRPr="00BC2504" w:rsidRDefault="00541C65" w:rsidP="00643141">
            <w:pPr>
              <w:ind w:left="851"/>
              <w:jc w:val="both"/>
              <w:rPr>
                <w:rFonts w:ascii="Arial" w:hAnsi="Arial" w:cs="Arial"/>
                <w:sz w:val="24"/>
                <w:szCs w:val="24"/>
              </w:rPr>
            </w:pPr>
          </w:p>
          <w:p w:rsidR="00541C65" w:rsidRPr="00BC2504" w:rsidRDefault="00541C65" w:rsidP="00643141">
            <w:pPr>
              <w:ind w:left="851"/>
              <w:jc w:val="both"/>
              <w:rPr>
                <w:rFonts w:ascii="Arial" w:hAnsi="Arial" w:cs="Arial"/>
                <w:sz w:val="24"/>
                <w:szCs w:val="24"/>
              </w:rPr>
            </w:pPr>
            <w:r w:rsidRPr="00BC2504">
              <w:rPr>
                <w:rFonts w:ascii="Arial" w:hAnsi="Arial" w:cs="Arial"/>
                <w:sz w:val="24"/>
                <w:szCs w:val="24"/>
              </w:rPr>
              <w:t xml:space="preserve">You should sit with your feet elevated for the rest of the day or at least for </w:t>
            </w:r>
            <w:r w:rsidR="006702E2" w:rsidRPr="00BC2504">
              <w:rPr>
                <w:rFonts w:ascii="Arial" w:hAnsi="Arial" w:cs="Arial"/>
                <w:sz w:val="24"/>
                <w:szCs w:val="24"/>
              </w:rPr>
              <w:t>two to four hours.</w:t>
            </w:r>
          </w:p>
          <w:p w:rsidR="00541C65" w:rsidRPr="00BC2504" w:rsidRDefault="00541C65" w:rsidP="00643141">
            <w:pPr>
              <w:ind w:left="851"/>
              <w:jc w:val="both"/>
              <w:rPr>
                <w:rFonts w:ascii="Arial" w:hAnsi="Arial" w:cs="Arial"/>
                <w:sz w:val="24"/>
                <w:szCs w:val="24"/>
              </w:rPr>
            </w:pPr>
          </w:p>
          <w:p w:rsidR="00541C65" w:rsidRPr="00BC2504" w:rsidRDefault="00541C65" w:rsidP="009775CC">
            <w:pPr>
              <w:ind w:left="851"/>
              <w:jc w:val="both"/>
              <w:rPr>
                <w:rFonts w:ascii="Arial" w:hAnsi="Arial" w:cs="Arial"/>
                <w:sz w:val="24"/>
                <w:szCs w:val="24"/>
              </w:rPr>
            </w:pPr>
            <w:r w:rsidRPr="00BC2504">
              <w:rPr>
                <w:rFonts w:ascii="Arial" w:hAnsi="Arial" w:cs="Arial"/>
                <w:sz w:val="24"/>
                <w:szCs w:val="24"/>
              </w:rPr>
              <w:t>The wound can take 6-8 weeks</w:t>
            </w:r>
            <w:r w:rsidR="00A10C4C" w:rsidRPr="00BC2504">
              <w:rPr>
                <w:rFonts w:ascii="Arial" w:hAnsi="Arial" w:cs="Arial"/>
                <w:sz w:val="24"/>
                <w:szCs w:val="24"/>
              </w:rPr>
              <w:t xml:space="preserve">, sometimes longer, </w:t>
            </w:r>
            <w:r w:rsidRPr="00BC2504">
              <w:rPr>
                <w:rFonts w:ascii="Arial" w:hAnsi="Arial" w:cs="Arial"/>
                <w:sz w:val="24"/>
                <w:szCs w:val="24"/>
              </w:rPr>
              <w:t>to heal fully.</w:t>
            </w:r>
          </w:p>
          <w:p w:rsidR="00541C65" w:rsidRPr="00BC2504" w:rsidRDefault="00541C65" w:rsidP="00643141">
            <w:pPr>
              <w:ind w:left="851"/>
              <w:jc w:val="both"/>
              <w:rPr>
                <w:rFonts w:ascii="Arial" w:hAnsi="Arial" w:cs="Arial"/>
                <w:sz w:val="24"/>
                <w:szCs w:val="24"/>
              </w:rPr>
            </w:pPr>
          </w:p>
          <w:p w:rsidR="00541C65" w:rsidRDefault="00541C65" w:rsidP="00643141">
            <w:pPr>
              <w:ind w:left="851"/>
              <w:jc w:val="both"/>
            </w:pPr>
            <w:r w:rsidRPr="00BC2504">
              <w:rPr>
                <w:rFonts w:ascii="Arial" w:hAnsi="Arial" w:cs="Arial"/>
                <w:sz w:val="24"/>
                <w:szCs w:val="24"/>
              </w:rPr>
              <w:t>Should you have any other concerns then please contact your u</w:t>
            </w:r>
            <w:r w:rsidR="00BE31E8" w:rsidRPr="00BC2504">
              <w:rPr>
                <w:rFonts w:ascii="Arial" w:hAnsi="Arial" w:cs="Arial"/>
                <w:sz w:val="24"/>
                <w:szCs w:val="24"/>
              </w:rPr>
              <w:t>sual podiatry clinic or Ilkeston Hospital</w:t>
            </w:r>
            <w:r w:rsidR="00C518D9" w:rsidRPr="00BC2504">
              <w:rPr>
                <w:rFonts w:ascii="Arial" w:hAnsi="Arial" w:cs="Arial"/>
                <w:sz w:val="24"/>
                <w:szCs w:val="24"/>
              </w:rPr>
              <w:t xml:space="preserve"> </w:t>
            </w:r>
            <w:r w:rsidRPr="00BC2504">
              <w:rPr>
                <w:rFonts w:ascii="Arial" w:hAnsi="Arial" w:cs="Arial"/>
                <w:sz w:val="24"/>
                <w:szCs w:val="24"/>
              </w:rPr>
              <w:t>or contact your GP</w:t>
            </w:r>
            <w:r w:rsidR="00B613B9" w:rsidRPr="00BC2504">
              <w:rPr>
                <w:rFonts w:ascii="Arial" w:hAnsi="Arial" w:cs="Arial"/>
                <w:sz w:val="24"/>
                <w:szCs w:val="24"/>
              </w:rPr>
              <w:t>.</w:t>
            </w:r>
          </w:p>
        </w:tc>
      </w:tr>
    </w:tbl>
    <w:p w:rsidR="00637B6C" w:rsidRDefault="00637B6C"/>
    <w:sectPr w:rsidR="00637B6C" w:rsidSect="00BC2504">
      <w:pgSz w:w="16838" w:h="11906" w:orient="landscape"/>
      <w:pgMar w:top="993" w:right="536"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C72C90"/>
    <w:multiLevelType w:val="hybridMultilevel"/>
    <w:tmpl w:val="2C7E26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60334A8E"/>
    <w:multiLevelType w:val="hybridMultilevel"/>
    <w:tmpl w:val="F51255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785538057">
    <w:abstractNumId w:val="1"/>
  </w:num>
  <w:num w:numId="2" w16cid:durableId="18286636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AE3"/>
    <w:rsid w:val="00035512"/>
    <w:rsid w:val="00152138"/>
    <w:rsid w:val="001B17ED"/>
    <w:rsid w:val="001B552A"/>
    <w:rsid w:val="001B6529"/>
    <w:rsid w:val="001D6775"/>
    <w:rsid w:val="00255C62"/>
    <w:rsid w:val="002B0308"/>
    <w:rsid w:val="00345481"/>
    <w:rsid w:val="003966E5"/>
    <w:rsid w:val="003B5BBE"/>
    <w:rsid w:val="003F7148"/>
    <w:rsid w:val="00434953"/>
    <w:rsid w:val="00440AA7"/>
    <w:rsid w:val="0047356A"/>
    <w:rsid w:val="00497724"/>
    <w:rsid w:val="004A7450"/>
    <w:rsid w:val="0052416E"/>
    <w:rsid w:val="00541C65"/>
    <w:rsid w:val="00552E0D"/>
    <w:rsid w:val="00615A22"/>
    <w:rsid w:val="00637B6C"/>
    <w:rsid w:val="00643141"/>
    <w:rsid w:val="006515A1"/>
    <w:rsid w:val="006702E2"/>
    <w:rsid w:val="007217BD"/>
    <w:rsid w:val="0075000A"/>
    <w:rsid w:val="007F70EE"/>
    <w:rsid w:val="008D66C0"/>
    <w:rsid w:val="00917A62"/>
    <w:rsid w:val="009775CC"/>
    <w:rsid w:val="00980030"/>
    <w:rsid w:val="009A2609"/>
    <w:rsid w:val="009C0DD0"/>
    <w:rsid w:val="00A10C4C"/>
    <w:rsid w:val="00A44AE3"/>
    <w:rsid w:val="00A47963"/>
    <w:rsid w:val="00A742D2"/>
    <w:rsid w:val="00AA51AA"/>
    <w:rsid w:val="00B613B9"/>
    <w:rsid w:val="00BC2504"/>
    <w:rsid w:val="00BE31E8"/>
    <w:rsid w:val="00C270A0"/>
    <w:rsid w:val="00C518D9"/>
    <w:rsid w:val="00CA217B"/>
    <w:rsid w:val="00CA57F7"/>
    <w:rsid w:val="00CA76CD"/>
    <w:rsid w:val="00D12E55"/>
    <w:rsid w:val="00D34A7D"/>
    <w:rsid w:val="00D50E04"/>
    <w:rsid w:val="00D958F9"/>
    <w:rsid w:val="00DC0023"/>
    <w:rsid w:val="00DD3025"/>
    <w:rsid w:val="00E50168"/>
    <w:rsid w:val="00E61219"/>
    <w:rsid w:val="00E77101"/>
    <w:rsid w:val="00F25067"/>
    <w:rsid w:val="00F965F7"/>
    <w:rsid w:val="00FB744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CCC2C"/>
  <w15:docId w15:val="{A22FEAE6-1023-476A-9551-DBFD780E4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44A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50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5067"/>
    <w:rPr>
      <w:rFonts w:ascii="Tahoma" w:hAnsi="Tahoma" w:cs="Tahoma"/>
      <w:sz w:val="16"/>
      <w:szCs w:val="16"/>
    </w:rPr>
  </w:style>
  <w:style w:type="paragraph" w:styleId="ListParagraph">
    <w:name w:val="List Paragraph"/>
    <w:basedOn w:val="Normal"/>
    <w:uiPriority w:val="34"/>
    <w:qFormat/>
    <w:rsid w:val="00637B6C"/>
    <w:pPr>
      <w:ind w:left="720"/>
      <w:contextualSpacing/>
    </w:pPr>
  </w:style>
  <w:style w:type="character" w:styleId="Strong">
    <w:name w:val="Strong"/>
    <w:uiPriority w:val="22"/>
    <w:qFormat/>
    <w:rsid w:val="00255C62"/>
    <w:rPr>
      <w:b/>
      <w:bCs/>
    </w:rPr>
  </w:style>
  <w:style w:type="paragraph" w:styleId="Revision">
    <w:name w:val="Revision"/>
    <w:hidden/>
    <w:uiPriority w:val="99"/>
    <w:semiHidden/>
    <w:rsid w:val="00B613B9"/>
    <w:pPr>
      <w:spacing w:after="0" w:line="240" w:lineRule="auto"/>
    </w:pPr>
  </w:style>
  <w:style w:type="character" w:styleId="Hyperlink">
    <w:name w:val="Hyperlink"/>
    <w:rsid w:val="00BC2504"/>
    <w:rPr>
      <w:color w:val="0000FF"/>
      <w:u w:val="single"/>
    </w:rPr>
  </w:style>
  <w:style w:type="paragraph" w:styleId="NormalWeb">
    <w:name w:val="Normal (Web)"/>
    <w:basedOn w:val="Normal"/>
    <w:uiPriority w:val="99"/>
    <w:unhideWhenUsed/>
    <w:rsid w:val="00BC250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rsid w:val="00BC2504"/>
    <w:pPr>
      <w:tabs>
        <w:tab w:val="center" w:pos="4513"/>
        <w:tab w:val="right" w:pos="9026"/>
      </w:tabs>
      <w:spacing w:after="0" w:line="240" w:lineRule="auto"/>
    </w:pPr>
    <w:rPr>
      <w:rFonts w:ascii="Times New Roman" w:eastAsia="Times New Roman" w:hAnsi="Times New Roman" w:cs="Times New Roman"/>
      <w:sz w:val="24"/>
      <w:szCs w:val="24"/>
      <w:lang w:eastAsia="en-GB"/>
    </w:rPr>
  </w:style>
  <w:style w:type="character" w:customStyle="1" w:styleId="HeaderChar">
    <w:name w:val="Header Char"/>
    <w:basedOn w:val="DefaultParagraphFont"/>
    <w:link w:val="Header"/>
    <w:rsid w:val="00BC2504"/>
    <w:rPr>
      <w:rFonts w:ascii="Times New Roman" w:eastAsia="Times New Roman" w:hAnsi="Times New Roman" w:cs="Times New Roman"/>
      <w:sz w:val="24"/>
      <w:szCs w:val="24"/>
      <w:lang w:eastAsia="en-GB"/>
    </w:rPr>
  </w:style>
  <w:style w:type="paragraph" w:styleId="Footer">
    <w:name w:val="footer"/>
    <w:basedOn w:val="Normal"/>
    <w:link w:val="FooterChar"/>
    <w:uiPriority w:val="99"/>
    <w:rsid w:val="00BC2504"/>
    <w:pPr>
      <w:tabs>
        <w:tab w:val="center" w:pos="4513"/>
        <w:tab w:val="right" w:pos="9026"/>
      </w:tabs>
      <w:spacing w:after="0" w:line="240" w:lineRule="auto"/>
    </w:pPr>
    <w:rPr>
      <w:rFonts w:ascii="Times New Roman" w:eastAsia="Times New Roman" w:hAnsi="Times New Roman" w:cs="Times New Roman"/>
      <w:sz w:val="24"/>
      <w:szCs w:val="24"/>
      <w:lang w:eastAsia="en-GB"/>
    </w:rPr>
  </w:style>
  <w:style w:type="character" w:customStyle="1" w:styleId="FooterChar">
    <w:name w:val="Footer Char"/>
    <w:basedOn w:val="DefaultParagraphFont"/>
    <w:link w:val="Footer"/>
    <w:uiPriority w:val="99"/>
    <w:rsid w:val="00BC2504"/>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CHST.safecare@nhs.net" TargetMode="Externa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1.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chst.patientexperienceteam@nhs.net"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DCHST.safecare@nhs.net" TargetMode="External"/><Relationship Id="rId4" Type="http://schemas.openxmlformats.org/officeDocument/2006/relationships/numbering" Target="numbering.xml"/><Relationship Id="rId9" Type="http://schemas.openxmlformats.org/officeDocument/2006/relationships/hyperlink" Target="mailto:dchst.patientexperienceteam@nhs.ne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7d2bc238-6b90-4671-bde6-d0863f6627af">
      <Terms xmlns="http://schemas.microsoft.com/office/infopath/2007/PartnerControls"/>
    </lcf76f155ced4ddcb4097134ff3c332f>
    <TaxCatchAll xmlns="fe66486a-15ef-4d10-83b6-6e179203cc8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308AB9E1006594D985C7683B96CAAB9" ma:contentTypeVersion="18" ma:contentTypeDescription="Create a new document." ma:contentTypeScope="" ma:versionID="a2aa945ce667b88fcdd343ab2ea8a622">
  <xsd:schema xmlns:xsd="http://www.w3.org/2001/XMLSchema" xmlns:xs="http://www.w3.org/2001/XMLSchema" xmlns:p="http://schemas.microsoft.com/office/2006/metadata/properties" xmlns:ns1="http://schemas.microsoft.com/sharepoint/v3" xmlns:ns2="7d2bc238-6b90-4671-bde6-d0863f6627af" xmlns:ns3="fe66486a-15ef-4d10-83b6-6e179203cc80" targetNamespace="http://schemas.microsoft.com/office/2006/metadata/properties" ma:root="true" ma:fieldsID="4ff362ffdb9121904be2010b628a486f" ns1:_="" ns2:_="" ns3:_="">
    <xsd:import namespace="http://schemas.microsoft.com/sharepoint/v3"/>
    <xsd:import namespace="7d2bc238-6b90-4671-bde6-d0863f6627af"/>
    <xsd:import namespace="fe66486a-15ef-4d10-83b6-6e179203cc8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ServiceAutoTags" minOccurs="0"/>
                <xsd:element ref="ns2:MediaServiceGenerationTime" minOccurs="0"/>
                <xsd:element ref="ns2:MediaServiceEventHashCode" minOccurs="0"/>
                <xsd:element ref="ns2:MediaLengthInSeconds" minOccurs="0"/>
                <xsd:element ref="ns2:MediaServiceDateTaken"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2bc238-6b90-4671-bde6-d0863f6627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DateTaken" ma:index="20" nillable="true" ma:displayName="MediaServiceDateTaken" ma:hidden="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e66486a-15ef-4d10-83b6-6e179203cc8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89f2cd8b-bdc2-4a8d-9e09-7c80a2e2b630}" ma:internalName="TaxCatchAll" ma:showField="CatchAllData" ma:web="fe66486a-15ef-4d10-83b6-6e179203cc8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968D9D7-3DF8-4DCF-B740-711A0293FBDE}">
  <ds:schemaRefs>
    <ds:schemaRef ds:uri="http://schemas.microsoft.com/office/2006/metadata/properties"/>
    <ds:schemaRef ds:uri="http://schemas.microsoft.com/office/infopath/2007/PartnerControls"/>
    <ds:schemaRef ds:uri="http://schemas.microsoft.com/sharepoint/v3"/>
    <ds:schemaRef ds:uri="7d2bc238-6b90-4671-bde6-d0863f6627af"/>
    <ds:schemaRef ds:uri="fe66486a-15ef-4d10-83b6-6e179203cc80"/>
  </ds:schemaRefs>
</ds:datastoreItem>
</file>

<file path=customXml/itemProps2.xml><?xml version="1.0" encoding="utf-8"?>
<ds:datastoreItem xmlns:ds="http://schemas.openxmlformats.org/officeDocument/2006/customXml" ds:itemID="{FB6F9B6C-BCAD-4F2B-ACA6-BFD816543A91}">
  <ds:schemaRefs>
    <ds:schemaRef ds:uri="http://schemas.microsoft.com/sharepoint/v3/contenttype/forms"/>
  </ds:schemaRefs>
</ds:datastoreItem>
</file>

<file path=customXml/itemProps3.xml><?xml version="1.0" encoding="utf-8"?>
<ds:datastoreItem xmlns:ds="http://schemas.openxmlformats.org/officeDocument/2006/customXml" ds:itemID="{B0981C4A-16E9-4BD0-AAFA-6AB79B7D28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d2bc238-6b90-4671-bde6-d0863f6627af"/>
    <ds:schemaRef ds:uri="fe66486a-15ef-4d10-83b6-6e179203cc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374</Words>
  <Characters>2134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2503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karen_easom</dc:creator>
  <cp:lastModifiedBy>RILEY, Val (DERBYSHIRE COMMUNITY HEALTH SERVICES NHS FOUNDATION TRUST)</cp:lastModifiedBy>
  <cp:revision>1</cp:revision>
  <cp:lastPrinted>2020-04-08T09:09:00Z</cp:lastPrinted>
  <dcterms:created xsi:type="dcterms:W3CDTF">2024-03-14T10:15:00Z</dcterms:created>
  <dcterms:modified xsi:type="dcterms:W3CDTF">2024-03-14T10:15:00Z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0x0101008308AB9E1006594D985C7683B96CAAB9</vt:lpwstr>
  </property>
  <property fmtid="{D5CDD505-2E9C-101B-9397-08002B2CF9AE}" pid="3" name="MediaServiceImageTags">
    <vt:lpwstr/>
  </property>
</Properties>
</file>